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04117" w14:textId="77777777" w:rsidR="00456DB6" w:rsidRPr="004D3659" w:rsidRDefault="004C4C2B" w:rsidP="00AA188A">
      <w:pPr>
        <w:spacing w:after="200" w:line="240" w:lineRule="auto"/>
        <w:jc w:val="center"/>
        <w:rPr>
          <w:rFonts w:ascii="Calibri" w:hAnsi="Calibri" w:cs="Calibri"/>
        </w:rPr>
      </w:pPr>
      <w:r w:rsidRPr="004D3659">
        <w:rPr>
          <w:rFonts w:ascii="Calibri" w:hAnsi="Calibri" w:cs="Calibri"/>
          <w:noProof/>
        </w:rPr>
        <w:drawing>
          <wp:inline distT="0" distB="0" distL="0" distR="0" wp14:anchorId="0C012777" wp14:editId="2353BCA0">
            <wp:extent cx="2926080" cy="1257841"/>
            <wp:effectExtent l="0" t="0" r="0" b="0"/>
            <wp:docPr id="1" name="Picture 1" descr="Logos of HR Excellence in Research and the International Institute of Molecular and Cell Biology in Warsaw." title="HR Excellence in Research and IIMCB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 Excellence in Research and IIMCB logos" descr="Logos of HR Excellence in Research and the International Institute of Molecular and Cell Biology in Warsaw."/>
                    <pic:cNvPicPr/>
                  </pic:nvPicPr>
                  <pic:blipFill>
                    <a:blip r:embed="rId8"/>
                    <a:stretch>
                      <a:fillRect/>
                    </a:stretch>
                  </pic:blipFill>
                  <pic:spPr>
                    <a:xfrm>
                      <a:off x="0" y="0"/>
                      <a:ext cx="2926080" cy="1257841"/>
                    </a:xfrm>
                    <a:prstGeom prst="rect">
                      <a:avLst/>
                    </a:prstGeom>
                  </pic:spPr>
                </pic:pic>
              </a:graphicData>
            </a:graphic>
          </wp:inline>
        </w:drawing>
      </w:r>
    </w:p>
    <w:p w14:paraId="4F4DDE8E" w14:textId="4FD54DCA" w:rsidR="00456DB6" w:rsidRPr="001A1BAA" w:rsidRDefault="004C4C2B" w:rsidP="00AA188A">
      <w:pPr>
        <w:pStyle w:val="Nagwek1"/>
        <w:spacing w:line="240" w:lineRule="auto"/>
        <w:jc w:val="center"/>
        <w:rPr>
          <w:rFonts w:ascii="Calibri" w:hAnsi="Calibri" w:cs="Calibri"/>
          <w:color w:val="002060"/>
        </w:rPr>
      </w:pPr>
      <w:r w:rsidRPr="001A1BAA">
        <w:rPr>
          <w:rFonts w:ascii="Calibri" w:eastAsia="Arial" w:hAnsi="Calibri" w:cs="Calibri"/>
          <w:color w:val="002060"/>
        </w:rPr>
        <w:t xml:space="preserve">Postdoctoral Researcher position in </w:t>
      </w:r>
      <w:r w:rsidRPr="00600256">
        <w:rPr>
          <w:rFonts w:ascii="Calibri" w:eastAsia="Arial" w:hAnsi="Calibri" w:cs="Calibri"/>
          <w:color w:val="002060"/>
        </w:rPr>
        <w:t>the</w:t>
      </w:r>
      <w:r w:rsidRPr="001A1BAA">
        <w:rPr>
          <w:rFonts w:ascii="Calibri" w:eastAsia="Arial" w:hAnsi="Calibri" w:cs="Calibri"/>
          <w:color w:val="002060"/>
        </w:rPr>
        <w:t xml:space="preserve"> </w:t>
      </w:r>
      <w:r w:rsidR="00917EB6" w:rsidRPr="001A1BAA">
        <w:rPr>
          <w:color w:val="002060"/>
        </w:rPr>
        <w:t xml:space="preserve">Laboratory </w:t>
      </w:r>
      <w:r w:rsidR="000C3620">
        <w:rPr>
          <w:color w:val="002060"/>
        </w:rPr>
        <w:t>of Protein Metabolism</w:t>
      </w:r>
    </w:p>
    <w:p w14:paraId="109D4E8E" w14:textId="6B312FCC" w:rsidR="00042693" w:rsidRPr="000C3620" w:rsidRDefault="004C4C2B" w:rsidP="00640F6A">
      <w:pPr>
        <w:pStyle w:val="Bezodstpw"/>
        <w:spacing w:line="360" w:lineRule="auto"/>
        <w:jc w:val="both"/>
        <w:rPr>
          <w:rFonts w:asciiTheme="majorHAnsi" w:hAnsiTheme="majorHAnsi" w:cstheme="majorHAnsi"/>
          <w:b/>
          <w:bCs/>
          <w:sz w:val="24"/>
          <w:szCs w:val="24"/>
          <w:lang w:val="en-GB"/>
        </w:rPr>
      </w:pPr>
      <w:r w:rsidRPr="000C3620">
        <w:rPr>
          <w:rFonts w:asciiTheme="majorHAnsi" w:hAnsiTheme="majorHAnsi" w:cstheme="majorHAnsi"/>
          <w:b/>
          <w:sz w:val="24"/>
          <w:szCs w:val="24"/>
        </w:rPr>
        <w:t xml:space="preserve">The </w:t>
      </w:r>
      <w:hyperlink r:id="rId9">
        <w:r w:rsidR="00EE0829" w:rsidRPr="000C3620">
          <w:rPr>
            <w:rStyle w:val="Hipercze1"/>
            <w:rFonts w:asciiTheme="majorHAnsi" w:hAnsiTheme="majorHAnsi" w:cstheme="majorHAnsi"/>
            <w:b/>
            <w:color w:val="0563C1"/>
            <w:szCs w:val="24"/>
          </w:rPr>
          <w:t xml:space="preserve">Laboratory of </w:t>
        </w:r>
        <w:r w:rsidR="00E10D9F" w:rsidRPr="000C3620">
          <w:rPr>
            <w:rStyle w:val="Hipercze1"/>
            <w:rFonts w:asciiTheme="majorHAnsi" w:hAnsiTheme="majorHAnsi" w:cstheme="majorHAnsi"/>
            <w:b/>
            <w:color w:val="0563C1"/>
            <w:szCs w:val="24"/>
          </w:rPr>
          <w:t xml:space="preserve">Protein Metabolism </w:t>
        </w:r>
      </w:hyperlink>
      <w:r w:rsidRPr="000C3620">
        <w:rPr>
          <w:rFonts w:asciiTheme="majorHAnsi" w:hAnsiTheme="majorHAnsi" w:cstheme="majorHAnsi"/>
          <w:sz w:val="24"/>
          <w:szCs w:val="24"/>
        </w:rPr>
        <w:t xml:space="preserve"> </w:t>
      </w:r>
      <w:r w:rsidR="00AA0449" w:rsidRPr="000C3620">
        <w:rPr>
          <w:rFonts w:asciiTheme="majorHAnsi" w:hAnsiTheme="majorHAnsi" w:cstheme="majorHAnsi"/>
          <w:sz w:val="24"/>
          <w:szCs w:val="24"/>
          <w:lang w:eastAsia="en-GB"/>
        </w:rPr>
        <w:t>at the </w:t>
      </w:r>
      <w:r w:rsidR="00AA0449" w:rsidRPr="000C3620">
        <w:rPr>
          <w:rFonts w:asciiTheme="majorHAnsi" w:hAnsiTheme="majorHAnsi" w:cstheme="majorHAnsi"/>
          <w:b/>
          <w:bCs/>
          <w:sz w:val="24"/>
          <w:szCs w:val="24"/>
          <w:lang w:eastAsia="en-GB"/>
        </w:rPr>
        <w:t>International Institute for Molecular and Cell Biology (IIMCB), Warsaw</w:t>
      </w:r>
      <w:r w:rsidR="00AA0449" w:rsidRPr="000C3620">
        <w:rPr>
          <w:rFonts w:asciiTheme="majorHAnsi" w:hAnsiTheme="majorHAnsi" w:cstheme="majorHAnsi"/>
          <w:sz w:val="24"/>
          <w:szCs w:val="24"/>
          <w:lang w:eastAsia="en-GB"/>
        </w:rPr>
        <w:t>, led by </w:t>
      </w:r>
      <w:r w:rsidR="00AA0449" w:rsidRPr="000C3620">
        <w:rPr>
          <w:rFonts w:asciiTheme="majorHAnsi" w:hAnsiTheme="majorHAnsi" w:cstheme="majorHAnsi"/>
          <w:b/>
          <w:bCs/>
          <w:sz w:val="24"/>
          <w:szCs w:val="24"/>
          <w:lang w:eastAsia="en-GB"/>
        </w:rPr>
        <w:t>Prof. Wojciech Pokrzywa</w:t>
      </w:r>
      <w:r w:rsidR="00AA0449" w:rsidRPr="000C3620">
        <w:rPr>
          <w:rFonts w:asciiTheme="majorHAnsi" w:hAnsiTheme="majorHAnsi" w:cstheme="majorHAnsi"/>
          <w:sz w:val="24"/>
          <w:szCs w:val="24"/>
          <w:lang w:eastAsia="en-GB"/>
        </w:rPr>
        <w:t>, is seeking a </w:t>
      </w:r>
      <w:r w:rsidR="00AA0449" w:rsidRPr="000C3620">
        <w:rPr>
          <w:rFonts w:asciiTheme="majorHAnsi" w:hAnsiTheme="majorHAnsi" w:cstheme="majorHAnsi"/>
          <w:b/>
          <w:bCs/>
          <w:sz w:val="24"/>
          <w:szCs w:val="24"/>
          <w:lang w:eastAsia="en-GB"/>
        </w:rPr>
        <w:t>highly motivated, creative, and independent Postdoctoral Researcher</w:t>
      </w:r>
      <w:r w:rsidR="00AA0449" w:rsidRPr="000C3620">
        <w:rPr>
          <w:rFonts w:asciiTheme="majorHAnsi" w:hAnsiTheme="majorHAnsi" w:cstheme="majorHAnsi"/>
          <w:sz w:val="24"/>
          <w:szCs w:val="24"/>
          <w:lang w:eastAsia="en-GB"/>
        </w:rPr>
        <w:t> to join our team. The position is funded by the </w:t>
      </w:r>
      <w:r w:rsidR="00AA0449" w:rsidRPr="000C3620">
        <w:rPr>
          <w:rFonts w:asciiTheme="majorHAnsi" w:hAnsiTheme="majorHAnsi" w:cstheme="majorHAnsi"/>
          <w:b/>
          <w:bCs/>
          <w:sz w:val="24"/>
          <w:szCs w:val="24"/>
          <w:lang w:eastAsia="en-GB"/>
        </w:rPr>
        <w:t>National Science Centre (NCN) under the SONATA BIS project no. 2021/42/E/NZ1/00190</w:t>
      </w:r>
      <w:r w:rsidR="00AA0449" w:rsidRPr="000C3620">
        <w:rPr>
          <w:rFonts w:asciiTheme="majorHAnsi" w:hAnsiTheme="majorHAnsi" w:cstheme="majorHAnsi"/>
          <w:sz w:val="24"/>
          <w:szCs w:val="24"/>
          <w:lang w:eastAsia="en-GB"/>
        </w:rPr>
        <w:t>, titled: </w:t>
      </w:r>
      <w:r w:rsidR="00AA0449" w:rsidRPr="000C3620">
        <w:rPr>
          <w:rFonts w:asciiTheme="majorHAnsi" w:hAnsiTheme="majorHAnsi" w:cstheme="majorHAnsi"/>
          <w:b/>
          <w:bCs/>
          <w:sz w:val="24"/>
          <w:szCs w:val="24"/>
          <w:lang w:eastAsia="en-GB"/>
        </w:rPr>
        <w:t>“Adaptation of Proteins to Evade Premature Degradation by the Ubiquitin-Proteasome System.”</w:t>
      </w:r>
      <w:r w:rsidR="00042693" w:rsidRPr="000C3620">
        <w:rPr>
          <w:rFonts w:asciiTheme="majorHAnsi" w:hAnsiTheme="majorHAnsi" w:cstheme="majorHAnsi"/>
          <w:sz w:val="24"/>
          <w:szCs w:val="24"/>
        </w:rPr>
        <w:t>.</w:t>
      </w:r>
    </w:p>
    <w:p w14:paraId="7DDB4B83" w14:textId="77777777" w:rsidR="00042693" w:rsidRPr="000C3620" w:rsidRDefault="00042693" w:rsidP="00640F6A">
      <w:pPr>
        <w:pStyle w:val="Bezodstpw"/>
        <w:spacing w:line="360" w:lineRule="auto"/>
        <w:jc w:val="both"/>
        <w:rPr>
          <w:rFonts w:asciiTheme="majorHAnsi" w:hAnsiTheme="majorHAnsi" w:cstheme="majorHAnsi"/>
          <w:sz w:val="24"/>
          <w:szCs w:val="24"/>
          <w:lang w:val="en-GB"/>
        </w:rPr>
      </w:pPr>
    </w:p>
    <w:p w14:paraId="60ECEE0E" w14:textId="038718B1" w:rsidR="00042693" w:rsidRPr="000C3620" w:rsidRDefault="00920F03" w:rsidP="00640F6A">
      <w:pPr>
        <w:pStyle w:val="Bezodstpw"/>
        <w:spacing w:line="360" w:lineRule="auto"/>
        <w:jc w:val="both"/>
        <w:rPr>
          <w:rFonts w:asciiTheme="majorHAnsi" w:hAnsiTheme="majorHAnsi" w:cstheme="majorHAnsi"/>
          <w:sz w:val="24"/>
          <w:szCs w:val="24"/>
        </w:rPr>
      </w:pPr>
      <w:r w:rsidRPr="000C3620">
        <w:rPr>
          <w:rFonts w:asciiTheme="majorHAnsi" w:hAnsiTheme="majorHAnsi" w:cstheme="majorHAnsi"/>
          <w:sz w:val="24"/>
          <w:szCs w:val="24"/>
          <w:lang w:eastAsia="en-GB"/>
        </w:rPr>
        <w:t xml:space="preserve">The ideal candidate should be able to pursue challenging tasks and achieve objectives and collaborate with other researchers. Candidates will be selected in an open competition, according </w:t>
      </w:r>
      <w:r w:rsidRPr="000C3620">
        <w:rPr>
          <w:rFonts w:asciiTheme="majorHAnsi" w:hAnsiTheme="majorHAnsi" w:cstheme="majorHAnsi"/>
          <w:sz w:val="24"/>
          <w:szCs w:val="24"/>
          <w:lang w:eastAsia="en-GB"/>
        </w:rPr>
        <w:br/>
        <w:t xml:space="preserve">to the procedure complying with the rules of the European Charter for Researchers and the Code </w:t>
      </w:r>
      <w:r w:rsidRPr="000C3620">
        <w:rPr>
          <w:rFonts w:asciiTheme="majorHAnsi" w:hAnsiTheme="majorHAnsi" w:cstheme="majorHAnsi"/>
          <w:sz w:val="24"/>
          <w:szCs w:val="24"/>
          <w:lang w:eastAsia="en-GB"/>
        </w:rPr>
        <w:br/>
        <w:t>of Conduct for the Recruitment of Researchers as a part of HR Excellence in Research Strategy  </w:t>
      </w:r>
      <w:hyperlink r:id="rId10" w:history="1">
        <w:r w:rsidR="0012070C">
          <w:rPr>
            <w:rStyle w:val="Hipercze"/>
            <w:rFonts w:asciiTheme="majorHAnsi" w:hAnsiTheme="majorHAnsi" w:cstheme="majorHAnsi"/>
            <w:sz w:val="24"/>
            <w:szCs w:val="24"/>
            <w:lang w:eastAsia="en-GB"/>
          </w:rPr>
          <w:t xml:space="preserve">HR Excellence in Research </w:t>
        </w:r>
      </w:hyperlink>
      <w:r w:rsidR="00042693" w:rsidRPr="000C3620">
        <w:rPr>
          <w:rFonts w:asciiTheme="majorHAnsi" w:hAnsiTheme="majorHAnsi" w:cstheme="majorHAnsi"/>
          <w:sz w:val="24"/>
          <w:szCs w:val="24"/>
        </w:rPr>
        <w:t>.</w:t>
      </w:r>
    </w:p>
    <w:p w14:paraId="7C756686" w14:textId="77777777" w:rsidR="00042693" w:rsidRPr="000C3620" w:rsidRDefault="00042693" w:rsidP="00640F6A">
      <w:pPr>
        <w:pStyle w:val="Bezodstpw"/>
        <w:spacing w:line="360" w:lineRule="auto"/>
        <w:jc w:val="both"/>
        <w:rPr>
          <w:rFonts w:asciiTheme="majorHAnsi" w:hAnsiTheme="majorHAnsi" w:cstheme="majorHAnsi"/>
          <w:sz w:val="24"/>
          <w:szCs w:val="24"/>
        </w:rPr>
      </w:pPr>
    </w:p>
    <w:p w14:paraId="3EEB21E9" w14:textId="77777777" w:rsidR="00042693" w:rsidRPr="000C3620" w:rsidRDefault="00042693" w:rsidP="00640F6A">
      <w:pPr>
        <w:pStyle w:val="Bezodstpw"/>
        <w:spacing w:line="360" w:lineRule="auto"/>
        <w:jc w:val="both"/>
        <w:rPr>
          <w:rFonts w:asciiTheme="majorHAnsi" w:hAnsiTheme="majorHAnsi" w:cstheme="majorHAnsi"/>
          <w:b/>
          <w:bCs/>
          <w:color w:val="002060"/>
          <w:sz w:val="24"/>
          <w:szCs w:val="24"/>
        </w:rPr>
      </w:pPr>
      <w:r w:rsidRPr="000C3620">
        <w:rPr>
          <w:rFonts w:asciiTheme="majorHAnsi" w:hAnsiTheme="majorHAnsi" w:cstheme="majorHAnsi"/>
          <w:b/>
          <w:bCs/>
          <w:color w:val="002060"/>
          <w:sz w:val="24"/>
          <w:szCs w:val="24"/>
        </w:rPr>
        <w:t>ABOUT THE PROJECT:</w:t>
      </w:r>
    </w:p>
    <w:p w14:paraId="55EF9F99" w14:textId="77777777" w:rsidR="004550C0" w:rsidRPr="000C3620" w:rsidRDefault="004550C0" w:rsidP="000C3620">
      <w:pPr>
        <w:pStyle w:val="Bezodstpw"/>
        <w:spacing w:line="360" w:lineRule="auto"/>
        <w:jc w:val="both"/>
        <w:rPr>
          <w:rFonts w:asciiTheme="majorHAnsi" w:hAnsiTheme="majorHAnsi" w:cstheme="majorHAnsi"/>
          <w:sz w:val="24"/>
          <w:szCs w:val="24"/>
          <w:lang w:eastAsia="en-GB"/>
        </w:rPr>
      </w:pPr>
      <w:r w:rsidRPr="000C3620">
        <w:rPr>
          <w:rFonts w:asciiTheme="majorHAnsi" w:hAnsiTheme="majorHAnsi" w:cstheme="majorHAnsi"/>
          <w:sz w:val="24"/>
          <w:szCs w:val="24"/>
          <w:lang w:eastAsia="en-GB"/>
        </w:rPr>
        <w:t xml:space="preserve">The successful candidate will continue and expand an ongoing research project investigating the regulation of </w:t>
      </w:r>
      <w:proofErr w:type="spellStart"/>
      <w:r w:rsidRPr="000C3620">
        <w:rPr>
          <w:rFonts w:asciiTheme="majorHAnsi" w:hAnsiTheme="majorHAnsi" w:cstheme="majorHAnsi"/>
          <w:sz w:val="24"/>
          <w:szCs w:val="24"/>
          <w:lang w:eastAsia="en-GB"/>
        </w:rPr>
        <w:t>cullin</w:t>
      </w:r>
      <w:proofErr w:type="spellEnd"/>
      <w:r w:rsidRPr="000C3620">
        <w:rPr>
          <w:rFonts w:asciiTheme="majorHAnsi" w:hAnsiTheme="majorHAnsi" w:cstheme="majorHAnsi"/>
          <w:sz w:val="24"/>
          <w:szCs w:val="24"/>
          <w:lang w:eastAsia="en-GB"/>
        </w:rPr>
        <w:t>-RING ubiquitin ligase (CRL) substrate receptors by the SUMO-ubiquitin system, with a particular focus on the role of these pathways in chromatin regulation and genome-associated processes. Building on the foundation established by previous members of the laboratory, the project aims to uncover the molecular mechanisms that coordinate SUMO and ubiquitin signaling to control protein stability and chromatin dynamics. The project combines molecular and cell biology, biochemistry, proteomics, advanced microscopy, and functional genomics, offering the opportunity to develop expertise in state-of-the-art experimental approaches while contributing to fundamental discoveries in protein quality control and ubiquitin biology.</w:t>
      </w:r>
    </w:p>
    <w:p w14:paraId="64CA9236" w14:textId="77777777" w:rsidR="004550C0" w:rsidRPr="000C3620" w:rsidRDefault="004550C0" w:rsidP="000C3620">
      <w:pPr>
        <w:pStyle w:val="Bezodstpw"/>
        <w:spacing w:line="360" w:lineRule="auto"/>
        <w:jc w:val="both"/>
        <w:rPr>
          <w:rFonts w:asciiTheme="majorHAnsi" w:hAnsiTheme="majorHAnsi" w:cstheme="majorHAnsi"/>
          <w:sz w:val="24"/>
          <w:szCs w:val="24"/>
          <w:lang w:eastAsia="en-GB"/>
        </w:rPr>
      </w:pPr>
      <w:r w:rsidRPr="000C3620">
        <w:rPr>
          <w:rFonts w:asciiTheme="majorHAnsi" w:hAnsiTheme="majorHAnsi" w:cstheme="majorHAnsi"/>
          <w:sz w:val="24"/>
          <w:szCs w:val="24"/>
          <w:lang w:eastAsia="en-GB"/>
        </w:rPr>
        <w:lastRenderedPageBreak/>
        <w:t>The position is funded for two years through the NCN SONATA BIS project. Beyond the funded period, we are strongly committed to supporting the successful candidate's scientific independence. The postdoctoral researcher will receive active mentoring and assistance in preparing competitive fellowship applications, including EMBO Postdoctoral Fellowships, Marie Skłodowska-Curie Postdoctoral Fellowships (MSCA PF), and individual funding schemes offered by the National Science Centre (NCN) and other international funding agencies. Our goal is to help the candidate establish an independent research profile and secure further research funding.</w:t>
      </w:r>
    </w:p>
    <w:p w14:paraId="4A581575" w14:textId="77777777" w:rsidR="004550C0" w:rsidRPr="000C3620" w:rsidRDefault="004550C0" w:rsidP="000C3620">
      <w:pPr>
        <w:pStyle w:val="Bezodstpw"/>
        <w:spacing w:line="360" w:lineRule="auto"/>
        <w:jc w:val="both"/>
        <w:rPr>
          <w:rFonts w:asciiTheme="majorHAnsi" w:hAnsiTheme="majorHAnsi" w:cstheme="majorHAnsi"/>
          <w:sz w:val="24"/>
          <w:szCs w:val="24"/>
          <w:lang w:eastAsia="en-GB"/>
        </w:rPr>
      </w:pPr>
    </w:p>
    <w:p w14:paraId="4D87E0C0" w14:textId="303BFC4D" w:rsidR="000D32E4" w:rsidRPr="000C3620" w:rsidRDefault="004550C0" w:rsidP="000C3620">
      <w:pPr>
        <w:pStyle w:val="Bezodstpw"/>
        <w:spacing w:line="360" w:lineRule="auto"/>
        <w:jc w:val="both"/>
        <w:rPr>
          <w:rFonts w:asciiTheme="majorHAnsi" w:hAnsiTheme="majorHAnsi" w:cstheme="majorHAnsi"/>
          <w:sz w:val="24"/>
          <w:szCs w:val="24"/>
        </w:rPr>
      </w:pPr>
      <w:r w:rsidRPr="000C3620">
        <w:rPr>
          <w:rFonts w:asciiTheme="majorHAnsi" w:hAnsiTheme="majorHAnsi" w:cstheme="majorHAnsi"/>
          <w:sz w:val="24"/>
          <w:szCs w:val="24"/>
          <w:lang w:eastAsia="en-GB"/>
        </w:rPr>
        <w:t>For more information about our laboratory and research, please visit: </w:t>
      </w:r>
      <w:hyperlink r:id="rId11" w:history="1">
        <w:r w:rsidRPr="000C3620">
          <w:rPr>
            <w:rStyle w:val="Hipercze"/>
            <w:rFonts w:asciiTheme="majorHAnsi" w:hAnsiTheme="majorHAnsi" w:cstheme="majorHAnsi"/>
            <w:sz w:val="24"/>
            <w:szCs w:val="24"/>
            <w:lang w:eastAsia="en-GB"/>
          </w:rPr>
          <w:t>pokrzywalab.com</w:t>
        </w:r>
      </w:hyperlink>
    </w:p>
    <w:p w14:paraId="70C6037C" w14:textId="77777777" w:rsidR="000D32E4" w:rsidRPr="008D0879" w:rsidRDefault="000D32E4" w:rsidP="000C3620">
      <w:pPr>
        <w:pStyle w:val="Bezodstpw"/>
        <w:spacing w:line="360" w:lineRule="auto"/>
        <w:jc w:val="both"/>
        <w:rPr>
          <w:rFonts w:asciiTheme="majorHAnsi" w:hAnsiTheme="majorHAnsi" w:cstheme="majorHAnsi"/>
          <w:b/>
          <w:bCs/>
          <w:color w:val="002060"/>
          <w:sz w:val="28"/>
          <w:szCs w:val="28"/>
        </w:rPr>
      </w:pPr>
      <w:r w:rsidRPr="008D0879">
        <w:rPr>
          <w:rFonts w:asciiTheme="majorHAnsi" w:hAnsiTheme="majorHAnsi" w:cstheme="majorHAnsi"/>
          <w:b/>
          <w:bCs/>
          <w:color w:val="002060"/>
          <w:sz w:val="28"/>
          <w:szCs w:val="28"/>
        </w:rPr>
        <w:t xml:space="preserve">KEY RESPONSIBILITIES: </w:t>
      </w:r>
    </w:p>
    <w:p w14:paraId="13619CE3" w14:textId="77777777" w:rsidR="0059638B" w:rsidRPr="000C3620" w:rsidRDefault="0059638B" w:rsidP="000C3620">
      <w:pPr>
        <w:pStyle w:val="Bezodstpw"/>
        <w:numPr>
          <w:ilvl w:val="0"/>
          <w:numId w:val="28"/>
        </w:numPr>
        <w:spacing w:line="360" w:lineRule="auto"/>
        <w:rPr>
          <w:rFonts w:asciiTheme="majorHAnsi" w:hAnsiTheme="majorHAnsi" w:cstheme="majorHAnsi"/>
          <w:sz w:val="24"/>
          <w:szCs w:val="24"/>
          <w:lang w:eastAsia="en-GB"/>
        </w:rPr>
      </w:pPr>
      <w:r w:rsidRPr="000C3620">
        <w:rPr>
          <w:rFonts w:asciiTheme="majorHAnsi" w:hAnsiTheme="majorHAnsi" w:cstheme="majorHAnsi"/>
          <w:sz w:val="24"/>
          <w:szCs w:val="24"/>
          <w:lang w:eastAsia="en-GB"/>
        </w:rPr>
        <w:t>Design, perform, and optimize experiments in molecular biology, biochemistry, cell biology, and proteomics to investigate ubiquitin and SUMO signaling pathways.</w:t>
      </w:r>
    </w:p>
    <w:p w14:paraId="22CC7AB9" w14:textId="77777777" w:rsidR="0059638B" w:rsidRPr="000C3620" w:rsidRDefault="0059638B" w:rsidP="000C3620">
      <w:pPr>
        <w:pStyle w:val="Bezodstpw"/>
        <w:numPr>
          <w:ilvl w:val="0"/>
          <w:numId w:val="28"/>
        </w:numPr>
        <w:spacing w:line="360" w:lineRule="auto"/>
        <w:rPr>
          <w:rFonts w:asciiTheme="majorHAnsi" w:hAnsiTheme="majorHAnsi" w:cstheme="majorHAnsi"/>
          <w:sz w:val="24"/>
          <w:szCs w:val="24"/>
          <w:lang w:eastAsia="en-GB"/>
        </w:rPr>
      </w:pPr>
      <w:r w:rsidRPr="000C3620">
        <w:rPr>
          <w:rFonts w:asciiTheme="majorHAnsi" w:hAnsiTheme="majorHAnsi" w:cstheme="majorHAnsi"/>
          <w:sz w:val="24"/>
          <w:szCs w:val="24"/>
          <w:lang w:eastAsia="en-GB"/>
        </w:rPr>
        <w:t>Drive the project forward by developing, testing, and refining original research hypotheses.</w:t>
      </w:r>
    </w:p>
    <w:p w14:paraId="198CBEE9" w14:textId="77777777" w:rsidR="0059638B" w:rsidRPr="000C3620" w:rsidRDefault="0059638B" w:rsidP="000C3620">
      <w:pPr>
        <w:pStyle w:val="Bezodstpw"/>
        <w:numPr>
          <w:ilvl w:val="0"/>
          <w:numId w:val="28"/>
        </w:numPr>
        <w:spacing w:line="360" w:lineRule="auto"/>
        <w:rPr>
          <w:rFonts w:asciiTheme="majorHAnsi" w:hAnsiTheme="majorHAnsi" w:cstheme="majorHAnsi"/>
          <w:sz w:val="24"/>
          <w:szCs w:val="24"/>
          <w:lang w:eastAsia="en-GB"/>
        </w:rPr>
      </w:pPr>
      <w:r w:rsidRPr="000C3620">
        <w:rPr>
          <w:rFonts w:asciiTheme="majorHAnsi" w:hAnsiTheme="majorHAnsi" w:cstheme="majorHAnsi"/>
          <w:sz w:val="24"/>
          <w:szCs w:val="24"/>
          <w:lang w:eastAsia="en-GB"/>
        </w:rPr>
        <w:t>Analyze, interpret, and present experimental data at laboratory meetings, conferences, and in high-impact scientific publications.</w:t>
      </w:r>
    </w:p>
    <w:p w14:paraId="4784B0DC" w14:textId="77777777" w:rsidR="0059638B" w:rsidRDefault="0059638B" w:rsidP="000C3620">
      <w:pPr>
        <w:pStyle w:val="Bezodstpw"/>
        <w:numPr>
          <w:ilvl w:val="0"/>
          <w:numId w:val="28"/>
        </w:numPr>
        <w:spacing w:line="360" w:lineRule="auto"/>
        <w:rPr>
          <w:rFonts w:asciiTheme="majorHAnsi" w:hAnsiTheme="majorHAnsi" w:cstheme="majorHAnsi"/>
          <w:sz w:val="24"/>
          <w:szCs w:val="24"/>
          <w:lang w:eastAsia="en-GB"/>
        </w:rPr>
      </w:pPr>
      <w:r w:rsidRPr="000C3620">
        <w:rPr>
          <w:rFonts w:asciiTheme="majorHAnsi" w:hAnsiTheme="majorHAnsi" w:cstheme="majorHAnsi"/>
          <w:sz w:val="24"/>
          <w:szCs w:val="24"/>
          <w:lang w:eastAsia="en-GB"/>
        </w:rPr>
        <w:t>Contribute to manuscript preparation, grant writing, and the development of new research directions.</w:t>
      </w:r>
    </w:p>
    <w:p w14:paraId="17259C82" w14:textId="46B4C8BC" w:rsidR="00C63296" w:rsidRDefault="00E807EC" w:rsidP="00E807EC">
      <w:pPr>
        <w:pStyle w:val="Bezodstpw"/>
        <w:numPr>
          <w:ilvl w:val="0"/>
          <w:numId w:val="28"/>
        </w:numPr>
        <w:spacing w:line="360" w:lineRule="auto"/>
        <w:rPr>
          <w:rFonts w:asciiTheme="majorHAnsi" w:hAnsiTheme="majorHAnsi" w:cstheme="majorHAnsi"/>
          <w:sz w:val="24"/>
          <w:szCs w:val="24"/>
          <w:lang w:eastAsia="en-GB"/>
        </w:rPr>
      </w:pPr>
      <w:r w:rsidRPr="00E807EC">
        <w:rPr>
          <w:rFonts w:asciiTheme="majorHAnsi" w:hAnsiTheme="majorHAnsi" w:cstheme="majorHAnsi"/>
          <w:sz w:val="24"/>
          <w:szCs w:val="24"/>
          <w:lang w:eastAsia="en-GB"/>
        </w:rPr>
        <w:t>Collaborate with multidisciplinary teams and provide scientific guidance to PhD students and junior researchers.</w:t>
      </w:r>
    </w:p>
    <w:p w14:paraId="45E60A53" w14:textId="77777777" w:rsidR="00E807EC" w:rsidRPr="00E807EC" w:rsidRDefault="00E807EC" w:rsidP="00E807EC">
      <w:pPr>
        <w:pStyle w:val="Bezodstpw"/>
        <w:spacing w:line="360" w:lineRule="auto"/>
        <w:ind w:left="720"/>
        <w:rPr>
          <w:rFonts w:asciiTheme="majorHAnsi" w:hAnsiTheme="majorHAnsi" w:cstheme="majorHAnsi"/>
          <w:sz w:val="24"/>
          <w:szCs w:val="24"/>
          <w:lang w:eastAsia="en-GB"/>
        </w:rPr>
      </w:pPr>
    </w:p>
    <w:p w14:paraId="153E1A27" w14:textId="77777777" w:rsidR="00C63296" w:rsidRPr="008D0879" w:rsidRDefault="00C63296" w:rsidP="000C3620">
      <w:pPr>
        <w:pStyle w:val="Bezodstpw"/>
        <w:spacing w:line="360" w:lineRule="auto"/>
        <w:ind w:left="720"/>
        <w:rPr>
          <w:rFonts w:asciiTheme="majorHAnsi" w:hAnsiTheme="majorHAnsi" w:cstheme="majorHAnsi"/>
          <w:b/>
          <w:bCs/>
          <w:sz w:val="28"/>
          <w:szCs w:val="28"/>
          <w:lang w:eastAsia="en-GB"/>
        </w:rPr>
      </w:pPr>
      <w:r w:rsidRPr="008D0879">
        <w:rPr>
          <w:rFonts w:asciiTheme="majorHAnsi" w:hAnsiTheme="majorHAnsi" w:cstheme="majorHAnsi"/>
          <w:b/>
          <w:bCs/>
          <w:sz w:val="28"/>
          <w:szCs w:val="28"/>
          <w:lang w:eastAsia="en-GB"/>
        </w:rPr>
        <w:t>Candidate profile:</w:t>
      </w:r>
    </w:p>
    <w:p w14:paraId="558CCA6A" w14:textId="0A7E1540" w:rsidR="00C63296" w:rsidRPr="000C3620" w:rsidRDefault="00C63296" w:rsidP="000C3620">
      <w:pPr>
        <w:pStyle w:val="Bezodstpw"/>
        <w:spacing w:line="360" w:lineRule="auto"/>
        <w:ind w:left="720"/>
        <w:rPr>
          <w:rFonts w:asciiTheme="majorHAnsi" w:hAnsiTheme="majorHAnsi" w:cstheme="majorHAnsi"/>
          <w:sz w:val="24"/>
          <w:szCs w:val="24"/>
          <w:lang w:eastAsia="en-GB"/>
        </w:rPr>
      </w:pPr>
      <w:r w:rsidRPr="000C3620">
        <w:rPr>
          <w:rFonts w:asciiTheme="majorHAnsi" w:hAnsiTheme="majorHAnsi" w:cstheme="majorHAnsi"/>
          <w:sz w:val="24"/>
          <w:szCs w:val="24"/>
          <w:lang w:eastAsia="en-GB"/>
        </w:rPr>
        <w:t xml:space="preserve">The ideal candidate enjoys tackling challenging biological questions, thinks creatively about experimental design, and is eager to develop novel research directions in the fields of ubiquitin and SUMO signaling, chromatin regulation, and </w:t>
      </w:r>
      <w:proofErr w:type="spellStart"/>
      <w:r w:rsidRPr="000C3620">
        <w:rPr>
          <w:rFonts w:asciiTheme="majorHAnsi" w:hAnsiTheme="majorHAnsi" w:cstheme="majorHAnsi"/>
          <w:sz w:val="24"/>
          <w:szCs w:val="24"/>
          <w:lang w:eastAsia="en-GB"/>
        </w:rPr>
        <w:t>proteostasis</w:t>
      </w:r>
      <w:proofErr w:type="spellEnd"/>
      <w:r w:rsidRPr="000C3620">
        <w:rPr>
          <w:rFonts w:asciiTheme="majorHAnsi" w:hAnsiTheme="majorHAnsi" w:cstheme="majorHAnsi"/>
          <w:sz w:val="24"/>
          <w:szCs w:val="24"/>
          <w:lang w:eastAsia="en-GB"/>
        </w:rPr>
        <w:t>. Strong communication skills, enthusiasm for collaborative science, and a willingness to mentor junior laboratory members are highly valued.</w:t>
      </w:r>
    </w:p>
    <w:p w14:paraId="7746DD9E" w14:textId="420EB171" w:rsidR="00456DB6" w:rsidRPr="008D0879" w:rsidRDefault="00C63296" w:rsidP="000C3620">
      <w:pPr>
        <w:pStyle w:val="Nagwek2"/>
        <w:rPr>
          <w:rFonts w:cstheme="majorHAnsi"/>
          <w:color w:val="002060"/>
          <w:szCs w:val="28"/>
        </w:rPr>
      </w:pPr>
      <w:r w:rsidRPr="008D0879">
        <w:rPr>
          <w:rFonts w:cstheme="majorHAnsi"/>
          <w:color w:val="002060"/>
          <w:szCs w:val="28"/>
        </w:rPr>
        <w:t>Requi</w:t>
      </w:r>
      <w:r w:rsidR="007765D7" w:rsidRPr="008D0879">
        <w:rPr>
          <w:rFonts w:cstheme="majorHAnsi"/>
          <w:color w:val="002060"/>
          <w:szCs w:val="28"/>
        </w:rPr>
        <w:t>rements</w:t>
      </w:r>
      <w:r w:rsidR="00AF0054" w:rsidRPr="008D0879">
        <w:rPr>
          <w:rFonts w:cstheme="majorHAnsi"/>
          <w:color w:val="002060"/>
          <w:szCs w:val="28"/>
        </w:rPr>
        <w:t>:</w:t>
      </w:r>
    </w:p>
    <w:p w14:paraId="50722364" w14:textId="77777777" w:rsidR="007F6A46" w:rsidRPr="000C3620" w:rsidRDefault="007F6A46" w:rsidP="000C3620">
      <w:pPr>
        <w:pStyle w:val="Bezodstpw"/>
        <w:numPr>
          <w:ilvl w:val="0"/>
          <w:numId w:val="10"/>
        </w:numPr>
        <w:spacing w:line="360" w:lineRule="auto"/>
        <w:rPr>
          <w:rFonts w:asciiTheme="majorHAnsi" w:hAnsiTheme="majorHAnsi" w:cstheme="majorHAnsi"/>
          <w:sz w:val="24"/>
          <w:szCs w:val="24"/>
          <w:lang w:eastAsia="en-GB"/>
        </w:rPr>
      </w:pPr>
      <w:r w:rsidRPr="000C3620">
        <w:rPr>
          <w:rFonts w:asciiTheme="majorHAnsi" w:hAnsiTheme="majorHAnsi" w:cstheme="majorHAnsi"/>
          <w:sz w:val="24"/>
          <w:szCs w:val="24"/>
          <w:lang w:eastAsia="en-GB"/>
        </w:rPr>
        <w:t>Ph.D. in Biology, Biotechnology, Genetics, Biochemistry, Biophysics, or a related field.</w:t>
      </w:r>
    </w:p>
    <w:p w14:paraId="45C48A65" w14:textId="232BF133" w:rsidR="007F6A46" w:rsidRPr="000C3620" w:rsidRDefault="007F6A46" w:rsidP="000C3620">
      <w:pPr>
        <w:pStyle w:val="Bezodstpw"/>
        <w:numPr>
          <w:ilvl w:val="0"/>
          <w:numId w:val="10"/>
        </w:numPr>
        <w:spacing w:line="360" w:lineRule="auto"/>
        <w:rPr>
          <w:rFonts w:asciiTheme="majorHAnsi" w:hAnsiTheme="majorHAnsi" w:cstheme="majorHAnsi"/>
          <w:sz w:val="24"/>
          <w:szCs w:val="24"/>
          <w:lang w:eastAsia="en-GB"/>
        </w:rPr>
      </w:pPr>
      <w:r w:rsidRPr="000C3620">
        <w:rPr>
          <w:rFonts w:asciiTheme="majorHAnsi" w:hAnsiTheme="majorHAnsi" w:cstheme="majorHAnsi"/>
          <w:sz w:val="24"/>
          <w:szCs w:val="24"/>
          <w:lang w:eastAsia="en-GB"/>
        </w:rPr>
        <w:lastRenderedPageBreak/>
        <w:t xml:space="preserve">Fulfillment of formal criteria outlined in paragraph 2, point 2.1.1 of the NCN regulations </w:t>
      </w:r>
      <w:r w:rsidRPr="000C3620">
        <w:rPr>
          <w:rFonts w:asciiTheme="majorHAnsi" w:hAnsiTheme="majorHAnsi" w:cstheme="majorHAnsi"/>
          <w:sz w:val="24"/>
          <w:szCs w:val="24"/>
        </w:rPr>
        <w:t>:</w:t>
      </w:r>
      <w:r w:rsidRPr="000C3620">
        <w:rPr>
          <w:rFonts w:asciiTheme="majorHAnsi" w:hAnsiTheme="majorHAnsi" w:cstheme="majorHAnsi"/>
          <w:b/>
          <w:bCs/>
          <w:color w:val="0070C0"/>
          <w:sz w:val="24"/>
          <w:szCs w:val="24"/>
        </w:rPr>
        <w:t xml:space="preserve"> </w:t>
      </w:r>
      <w:hyperlink r:id="rId12" w:history="1">
        <w:r w:rsidRPr="000C3620">
          <w:rPr>
            <w:rStyle w:val="Hipercze"/>
            <w:rFonts w:asciiTheme="majorHAnsi" w:hAnsiTheme="majorHAnsi" w:cstheme="majorHAnsi"/>
            <w:b/>
            <w:bCs/>
            <w:color w:val="0070C0"/>
            <w:sz w:val="24"/>
            <w:szCs w:val="24"/>
          </w:rPr>
          <w:t>Fulfills the formal criteria for the competition</w:t>
        </w:r>
      </w:hyperlink>
    </w:p>
    <w:p w14:paraId="1FFE2115" w14:textId="77777777" w:rsidR="007F6A46" w:rsidRPr="000C3620" w:rsidRDefault="007F6A46" w:rsidP="000C3620">
      <w:pPr>
        <w:pStyle w:val="Bezodstpw"/>
        <w:numPr>
          <w:ilvl w:val="0"/>
          <w:numId w:val="10"/>
        </w:numPr>
        <w:spacing w:line="360" w:lineRule="auto"/>
        <w:rPr>
          <w:rFonts w:asciiTheme="majorHAnsi" w:hAnsiTheme="majorHAnsi" w:cstheme="majorHAnsi"/>
          <w:sz w:val="24"/>
          <w:szCs w:val="24"/>
          <w:lang w:eastAsia="en-GB"/>
        </w:rPr>
      </w:pPr>
      <w:r w:rsidRPr="000C3620">
        <w:rPr>
          <w:rFonts w:asciiTheme="majorHAnsi" w:hAnsiTheme="majorHAnsi" w:cstheme="majorHAnsi"/>
          <w:sz w:val="24"/>
          <w:szCs w:val="24"/>
          <w:lang w:eastAsia="en-GB"/>
        </w:rPr>
        <w:t>A strong publication record demonstrating scientific productivity and expertise relevant to the project.</w:t>
      </w:r>
    </w:p>
    <w:p w14:paraId="7347D4AE" w14:textId="77777777" w:rsidR="007F6A46" w:rsidRPr="000C3620" w:rsidRDefault="007F6A46" w:rsidP="000C3620">
      <w:pPr>
        <w:pStyle w:val="Bezodstpw"/>
        <w:numPr>
          <w:ilvl w:val="0"/>
          <w:numId w:val="10"/>
        </w:numPr>
        <w:spacing w:line="360" w:lineRule="auto"/>
        <w:rPr>
          <w:rFonts w:asciiTheme="majorHAnsi" w:hAnsiTheme="majorHAnsi" w:cstheme="majorHAnsi"/>
          <w:sz w:val="24"/>
          <w:szCs w:val="24"/>
          <w:lang w:eastAsia="en-GB"/>
        </w:rPr>
      </w:pPr>
      <w:r w:rsidRPr="000C3620">
        <w:rPr>
          <w:rFonts w:asciiTheme="majorHAnsi" w:hAnsiTheme="majorHAnsi" w:cstheme="majorHAnsi"/>
          <w:sz w:val="24"/>
          <w:szCs w:val="24"/>
          <w:lang w:eastAsia="en-GB"/>
        </w:rPr>
        <w:t>Hands-on experience in molecular biology, biochemistry, and/or cell biology.</w:t>
      </w:r>
    </w:p>
    <w:p w14:paraId="25B6FDF1" w14:textId="77777777" w:rsidR="007F6A46" w:rsidRPr="000C3620" w:rsidRDefault="007F6A46" w:rsidP="000C3620">
      <w:pPr>
        <w:pStyle w:val="Bezodstpw"/>
        <w:numPr>
          <w:ilvl w:val="0"/>
          <w:numId w:val="10"/>
        </w:numPr>
        <w:spacing w:line="360" w:lineRule="auto"/>
        <w:rPr>
          <w:rFonts w:asciiTheme="majorHAnsi" w:hAnsiTheme="majorHAnsi" w:cstheme="majorHAnsi"/>
          <w:sz w:val="24"/>
          <w:szCs w:val="24"/>
          <w:lang w:eastAsia="en-GB"/>
        </w:rPr>
      </w:pPr>
      <w:r w:rsidRPr="000C3620">
        <w:rPr>
          <w:rFonts w:asciiTheme="majorHAnsi" w:hAnsiTheme="majorHAnsi" w:cstheme="majorHAnsi"/>
          <w:sz w:val="24"/>
          <w:szCs w:val="24"/>
          <w:lang w:eastAsia="en-GB"/>
        </w:rPr>
        <w:t>Experience with mammalian cell culture, advanced microscopy, proteomics, protein biochemistry, or genome editing will be considered an advantage.</w:t>
      </w:r>
    </w:p>
    <w:p w14:paraId="7838BB39" w14:textId="77777777" w:rsidR="007F6A46" w:rsidRPr="000C3620" w:rsidRDefault="007F6A46" w:rsidP="000C3620">
      <w:pPr>
        <w:pStyle w:val="Bezodstpw"/>
        <w:numPr>
          <w:ilvl w:val="0"/>
          <w:numId w:val="10"/>
        </w:numPr>
        <w:spacing w:line="360" w:lineRule="auto"/>
        <w:rPr>
          <w:rFonts w:asciiTheme="majorHAnsi" w:hAnsiTheme="majorHAnsi" w:cstheme="majorHAnsi"/>
          <w:sz w:val="24"/>
          <w:szCs w:val="24"/>
          <w:lang w:eastAsia="en-GB"/>
        </w:rPr>
      </w:pPr>
      <w:r w:rsidRPr="000C3620">
        <w:rPr>
          <w:rFonts w:asciiTheme="majorHAnsi" w:hAnsiTheme="majorHAnsi" w:cstheme="majorHAnsi"/>
          <w:sz w:val="24"/>
          <w:szCs w:val="24"/>
          <w:lang w:eastAsia="en-GB"/>
        </w:rPr>
        <w:t>Experience with computational analysis of omics datasets or bioinformatics is desirable but not required.</w:t>
      </w:r>
    </w:p>
    <w:p w14:paraId="33736E26" w14:textId="77777777" w:rsidR="007F6A46" w:rsidRPr="000C3620" w:rsidRDefault="007F6A46" w:rsidP="000C3620">
      <w:pPr>
        <w:pStyle w:val="Bezodstpw"/>
        <w:numPr>
          <w:ilvl w:val="0"/>
          <w:numId w:val="10"/>
        </w:numPr>
        <w:spacing w:line="360" w:lineRule="auto"/>
        <w:rPr>
          <w:rFonts w:asciiTheme="majorHAnsi" w:hAnsiTheme="majorHAnsi" w:cstheme="majorHAnsi"/>
          <w:sz w:val="24"/>
          <w:szCs w:val="24"/>
          <w:lang w:eastAsia="en-GB"/>
        </w:rPr>
      </w:pPr>
      <w:r w:rsidRPr="000C3620">
        <w:rPr>
          <w:rFonts w:asciiTheme="majorHAnsi" w:hAnsiTheme="majorHAnsi" w:cstheme="majorHAnsi"/>
          <w:sz w:val="24"/>
          <w:szCs w:val="24"/>
          <w:lang w:eastAsia="en-GB"/>
        </w:rPr>
        <w:t xml:space="preserve">Ability to independently design experiments, </w:t>
      </w:r>
      <w:proofErr w:type="spellStart"/>
      <w:r w:rsidRPr="000C3620">
        <w:rPr>
          <w:rFonts w:asciiTheme="majorHAnsi" w:hAnsiTheme="majorHAnsi" w:cstheme="majorHAnsi"/>
          <w:sz w:val="24"/>
          <w:szCs w:val="24"/>
          <w:lang w:eastAsia="en-GB"/>
        </w:rPr>
        <w:t>analyse</w:t>
      </w:r>
      <w:proofErr w:type="spellEnd"/>
      <w:r w:rsidRPr="000C3620">
        <w:rPr>
          <w:rFonts w:asciiTheme="majorHAnsi" w:hAnsiTheme="majorHAnsi" w:cstheme="majorHAnsi"/>
          <w:sz w:val="24"/>
          <w:szCs w:val="24"/>
          <w:lang w:eastAsia="en-GB"/>
        </w:rPr>
        <w:t xml:space="preserve"> data critically, and solve scientific problems.</w:t>
      </w:r>
    </w:p>
    <w:p w14:paraId="6E5565C5" w14:textId="77777777" w:rsidR="007F6A46" w:rsidRPr="000C3620" w:rsidRDefault="007F6A46" w:rsidP="000C3620">
      <w:pPr>
        <w:pStyle w:val="Bezodstpw"/>
        <w:numPr>
          <w:ilvl w:val="0"/>
          <w:numId w:val="10"/>
        </w:numPr>
        <w:spacing w:line="360" w:lineRule="auto"/>
        <w:rPr>
          <w:rFonts w:asciiTheme="majorHAnsi" w:hAnsiTheme="majorHAnsi" w:cstheme="majorHAnsi"/>
          <w:sz w:val="24"/>
          <w:szCs w:val="24"/>
          <w:lang w:eastAsia="en-GB"/>
        </w:rPr>
      </w:pPr>
      <w:r w:rsidRPr="000C3620">
        <w:rPr>
          <w:rFonts w:asciiTheme="majorHAnsi" w:hAnsiTheme="majorHAnsi" w:cstheme="majorHAnsi"/>
          <w:sz w:val="24"/>
          <w:szCs w:val="24"/>
          <w:lang w:eastAsia="en-GB"/>
        </w:rPr>
        <w:t>Excellent organizational skills, scientific creativity, and a proactive attitude.</w:t>
      </w:r>
    </w:p>
    <w:p w14:paraId="5D2E18B9" w14:textId="77777777" w:rsidR="007F6A46" w:rsidRPr="000C3620" w:rsidRDefault="007F6A46" w:rsidP="000C3620">
      <w:pPr>
        <w:pStyle w:val="Bezodstpw"/>
        <w:numPr>
          <w:ilvl w:val="0"/>
          <w:numId w:val="10"/>
        </w:numPr>
        <w:spacing w:line="360" w:lineRule="auto"/>
        <w:rPr>
          <w:rFonts w:asciiTheme="majorHAnsi" w:hAnsiTheme="majorHAnsi" w:cstheme="majorHAnsi"/>
          <w:sz w:val="24"/>
          <w:szCs w:val="24"/>
          <w:lang w:eastAsia="en-GB"/>
        </w:rPr>
      </w:pPr>
      <w:r w:rsidRPr="000C3620">
        <w:rPr>
          <w:rFonts w:asciiTheme="majorHAnsi" w:hAnsiTheme="majorHAnsi" w:cstheme="majorHAnsi"/>
          <w:sz w:val="24"/>
          <w:szCs w:val="24"/>
          <w:lang w:eastAsia="en-GB"/>
        </w:rPr>
        <w:t>Excellent written and spoken English.</w:t>
      </w:r>
    </w:p>
    <w:p w14:paraId="20EE80AA" w14:textId="1F624DFA" w:rsidR="00E006E2" w:rsidRPr="008D0879" w:rsidRDefault="004C4C2B" w:rsidP="000C3620">
      <w:pPr>
        <w:pStyle w:val="Nagwek2"/>
        <w:rPr>
          <w:rFonts w:cstheme="majorHAnsi"/>
          <w:color w:val="002060"/>
          <w:szCs w:val="28"/>
        </w:rPr>
      </w:pPr>
      <w:r w:rsidRPr="008D0879">
        <w:rPr>
          <w:rFonts w:cstheme="majorHAnsi"/>
          <w:color w:val="002060"/>
          <w:szCs w:val="28"/>
        </w:rPr>
        <w:t>Selection criteria</w:t>
      </w:r>
    </w:p>
    <w:p w14:paraId="0369DF2D" w14:textId="77777777" w:rsidR="00456DB6" w:rsidRPr="000C3620" w:rsidRDefault="004C4C2B" w:rsidP="000C3620">
      <w:pPr>
        <w:pStyle w:val="Listanumerowana"/>
        <w:numPr>
          <w:ilvl w:val="0"/>
          <w:numId w:val="11"/>
        </w:numPr>
        <w:spacing w:after="40"/>
        <w:rPr>
          <w:rFonts w:asciiTheme="majorHAnsi" w:hAnsiTheme="majorHAnsi" w:cstheme="majorHAnsi"/>
          <w:szCs w:val="24"/>
        </w:rPr>
      </w:pPr>
      <w:r w:rsidRPr="000C3620">
        <w:rPr>
          <w:rFonts w:asciiTheme="majorHAnsi" w:hAnsiTheme="majorHAnsi" w:cstheme="majorHAnsi"/>
          <w:szCs w:val="24"/>
        </w:rPr>
        <w:t>Technical competence, experience and fit of the expertise to the position.</w:t>
      </w:r>
    </w:p>
    <w:p w14:paraId="0FA36564" w14:textId="77777777" w:rsidR="00456DB6" w:rsidRPr="000C3620" w:rsidRDefault="004C4C2B" w:rsidP="000C3620">
      <w:pPr>
        <w:pStyle w:val="Listanumerowana"/>
        <w:numPr>
          <w:ilvl w:val="0"/>
          <w:numId w:val="11"/>
        </w:numPr>
        <w:spacing w:after="40"/>
        <w:rPr>
          <w:rFonts w:asciiTheme="majorHAnsi" w:hAnsiTheme="majorHAnsi" w:cstheme="majorHAnsi"/>
          <w:szCs w:val="24"/>
        </w:rPr>
      </w:pPr>
      <w:r w:rsidRPr="000C3620">
        <w:rPr>
          <w:rFonts w:asciiTheme="majorHAnsi" w:hAnsiTheme="majorHAnsi" w:cstheme="majorHAnsi"/>
          <w:szCs w:val="24"/>
        </w:rPr>
        <w:t>Scientific achievements - publications, awards, grants, etc.</w:t>
      </w:r>
    </w:p>
    <w:p w14:paraId="0A756EF8" w14:textId="77777777" w:rsidR="00456DB6" w:rsidRPr="000C3620" w:rsidRDefault="004C4C2B" w:rsidP="000C3620">
      <w:pPr>
        <w:pStyle w:val="Listanumerowana"/>
        <w:numPr>
          <w:ilvl w:val="0"/>
          <w:numId w:val="11"/>
        </w:numPr>
        <w:spacing w:after="40"/>
        <w:rPr>
          <w:rFonts w:asciiTheme="majorHAnsi" w:hAnsiTheme="majorHAnsi" w:cstheme="majorHAnsi"/>
          <w:szCs w:val="24"/>
        </w:rPr>
      </w:pPr>
      <w:r w:rsidRPr="000C3620">
        <w:rPr>
          <w:rFonts w:asciiTheme="majorHAnsi" w:hAnsiTheme="majorHAnsi" w:cstheme="majorHAnsi"/>
          <w:szCs w:val="24"/>
        </w:rPr>
        <w:t>Soft skills – command of English language, motivation letter, communication skills, teamwork, likelihood to fit to the group, compatibility of plans for individual development with the goals of the group.</w:t>
      </w:r>
    </w:p>
    <w:p w14:paraId="5E23D1F3" w14:textId="2779F6EF" w:rsidR="00456DB6" w:rsidRPr="008D0879" w:rsidRDefault="004C4C2B" w:rsidP="000C3620">
      <w:pPr>
        <w:pStyle w:val="Nagwek2"/>
        <w:rPr>
          <w:rFonts w:cstheme="majorHAnsi"/>
          <w:color w:val="002060"/>
          <w:szCs w:val="28"/>
        </w:rPr>
      </w:pPr>
      <w:r w:rsidRPr="008D0879">
        <w:rPr>
          <w:rFonts w:cstheme="majorHAnsi"/>
          <w:color w:val="002060"/>
          <w:szCs w:val="28"/>
        </w:rPr>
        <w:t>We offer</w:t>
      </w:r>
    </w:p>
    <w:p w14:paraId="277FB7E2" w14:textId="36D52FD9" w:rsidR="00F21C0B" w:rsidRPr="000C3620" w:rsidRDefault="00F21C0B" w:rsidP="000C3620">
      <w:pPr>
        <w:pStyle w:val="Bezodstpw"/>
        <w:numPr>
          <w:ilvl w:val="0"/>
          <w:numId w:val="30"/>
        </w:numPr>
        <w:spacing w:line="360" w:lineRule="auto"/>
        <w:jc w:val="both"/>
        <w:rPr>
          <w:rFonts w:asciiTheme="majorHAnsi" w:hAnsiTheme="majorHAnsi" w:cstheme="majorHAnsi"/>
          <w:sz w:val="24"/>
          <w:szCs w:val="24"/>
          <w:lang w:eastAsia="en-GB"/>
        </w:rPr>
      </w:pPr>
      <w:r w:rsidRPr="000C3620">
        <w:rPr>
          <w:rFonts w:asciiTheme="majorHAnsi" w:hAnsiTheme="majorHAnsi" w:cstheme="majorHAnsi"/>
          <w:sz w:val="24"/>
          <w:szCs w:val="24"/>
          <w:lang w:eastAsia="en-GB"/>
        </w:rPr>
        <w:t xml:space="preserve">A full-time employment contract for </w:t>
      </w:r>
      <w:r w:rsidR="00C07350">
        <w:rPr>
          <w:rFonts w:asciiTheme="majorHAnsi" w:hAnsiTheme="majorHAnsi" w:cstheme="majorHAnsi"/>
          <w:sz w:val="24"/>
          <w:szCs w:val="24"/>
          <w:lang w:eastAsia="en-GB"/>
        </w:rPr>
        <w:t>6</w:t>
      </w:r>
      <w:r w:rsidRPr="000C3620">
        <w:rPr>
          <w:rFonts w:asciiTheme="majorHAnsi" w:hAnsiTheme="majorHAnsi" w:cstheme="majorHAnsi"/>
          <w:sz w:val="24"/>
          <w:szCs w:val="24"/>
          <w:lang w:eastAsia="en-GB"/>
        </w:rPr>
        <w:t xml:space="preserve"> months (</w:t>
      </w:r>
      <w:r w:rsidR="00AA41B3" w:rsidRPr="00AA41B3">
        <w:rPr>
          <w:rFonts w:asciiTheme="majorHAnsi" w:hAnsiTheme="majorHAnsi" w:cstheme="majorHAnsi"/>
          <w:sz w:val="24"/>
          <w:szCs w:val="24"/>
          <w:lang w:eastAsia="en-GB"/>
        </w:rPr>
        <w:t>with the possibility of extension until the end of the project</w:t>
      </w:r>
      <w:r w:rsidRPr="000C3620">
        <w:rPr>
          <w:rFonts w:asciiTheme="majorHAnsi" w:hAnsiTheme="majorHAnsi" w:cstheme="majorHAnsi"/>
          <w:sz w:val="24"/>
          <w:szCs w:val="24"/>
          <w:lang w:eastAsia="en-GB"/>
        </w:rPr>
        <w:t xml:space="preserve">). </w:t>
      </w:r>
    </w:p>
    <w:p w14:paraId="69BE332A" w14:textId="591F2AA8" w:rsidR="00F21C0B" w:rsidRPr="000C3620" w:rsidRDefault="00F21C0B" w:rsidP="000C3620">
      <w:pPr>
        <w:pStyle w:val="Bezodstpw"/>
        <w:numPr>
          <w:ilvl w:val="0"/>
          <w:numId w:val="30"/>
        </w:numPr>
        <w:spacing w:line="360" w:lineRule="auto"/>
        <w:jc w:val="both"/>
        <w:rPr>
          <w:rFonts w:asciiTheme="majorHAnsi" w:hAnsiTheme="majorHAnsi" w:cstheme="majorHAnsi"/>
          <w:sz w:val="24"/>
          <w:szCs w:val="24"/>
          <w:lang w:eastAsia="en-GB"/>
        </w:rPr>
      </w:pPr>
      <w:r w:rsidRPr="000C3620">
        <w:rPr>
          <w:rFonts w:asciiTheme="majorHAnsi" w:hAnsiTheme="majorHAnsi" w:cstheme="majorHAnsi"/>
          <w:sz w:val="24"/>
          <w:szCs w:val="24"/>
          <w:lang w:eastAsia="en-GB"/>
        </w:rPr>
        <w:t xml:space="preserve">Competitive salary of approximately </w:t>
      </w:r>
      <w:r w:rsidR="00130CE9">
        <w:rPr>
          <w:rFonts w:asciiTheme="majorHAnsi" w:hAnsiTheme="majorHAnsi" w:cstheme="majorHAnsi"/>
          <w:sz w:val="24"/>
          <w:szCs w:val="24"/>
          <w:lang w:eastAsia="en-GB"/>
        </w:rPr>
        <w:t>9 7</w:t>
      </w:r>
      <w:r w:rsidRPr="000C3620">
        <w:rPr>
          <w:rFonts w:asciiTheme="majorHAnsi" w:hAnsiTheme="majorHAnsi" w:cstheme="majorHAnsi"/>
          <w:sz w:val="24"/>
          <w:szCs w:val="24"/>
          <w:lang w:eastAsia="en-GB"/>
        </w:rPr>
        <w:t>00 PLN gross/month.</w:t>
      </w:r>
    </w:p>
    <w:p w14:paraId="40BDB8D6" w14:textId="77777777" w:rsidR="00F21C0B" w:rsidRPr="000C3620" w:rsidRDefault="00F21C0B" w:rsidP="000C3620">
      <w:pPr>
        <w:numPr>
          <w:ilvl w:val="0"/>
          <w:numId w:val="30"/>
        </w:numPr>
        <w:spacing w:before="100" w:beforeAutospacing="1" w:after="100" w:afterAutospacing="1"/>
        <w:jc w:val="both"/>
        <w:rPr>
          <w:rFonts w:asciiTheme="majorHAnsi" w:eastAsia="Times New Roman" w:hAnsiTheme="majorHAnsi" w:cstheme="majorHAnsi"/>
          <w:szCs w:val="24"/>
        </w:rPr>
      </w:pPr>
      <w:r w:rsidRPr="000C3620">
        <w:rPr>
          <w:rFonts w:asciiTheme="majorHAnsi" w:eastAsia="Times New Roman" w:hAnsiTheme="majorHAnsi" w:cstheme="majorHAnsi"/>
          <w:szCs w:val="24"/>
        </w:rPr>
        <w:t>An opportunity to work in an internationally recognized research institute with state-of-the-art infrastructure.</w:t>
      </w:r>
    </w:p>
    <w:p w14:paraId="4968B6C5" w14:textId="77777777" w:rsidR="00F21C0B" w:rsidRPr="000C3620" w:rsidRDefault="00F21C0B" w:rsidP="000C3620">
      <w:pPr>
        <w:numPr>
          <w:ilvl w:val="0"/>
          <w:numId w:val="30"/>
        </w:numPr>
        <w:spacing w:before="100" w:beforeAutospacing="1" w:after="100" w:afterAutospacing="1"/>
        <w:jc w:val="both"/>
        <w:rPr>
          <w:rFonts w:asciiTheme="majorHAnsi" w:eastAsia="Times New Roman" w:hAnsiTheme="majorHAnsi" w:cstheme="majorHAnsi"/>
          <w:szCs w:val="24"/>
        </w:rPr>
      </w:pPr>
      <w:r w:rsidRPr="000C3620">
        <w:rPr>
          <w:rFonts w:asciiTheme="majorHAnsi" w:eastAsia="Times New Roman" w:hAnsiTheme="majorHAnsi" w:cstheme="majorHAnsi"/>
          <w:szCs w:val="24"/>
        </w:rPr>
        <w:t>A collaborative, supportive, and international research environment.</w:t>
      </w:r>
    </w:p>
    <w:p w14:paraId="513872EA" w14:textId="77777777" w:rsidR="00F21C0B" w:rsidRPr="000C3620" w:rsidRDefault="00F21C0B" w:rsidP="000C3620">
      <w:pPr>
        <w:numPr>
          <w:ilvl w:val="0"/>
          <w:numId w:val="30"/>
        </w:numPr>
        <w:spacing w:before="100" w:beforeAutospacing="1" w:after="100" w:afterAutospacing="1"/>
        <w:jc w:val="both"/>
        <w:rPr>
          <w:rFonts w:asciiTheme="majorHAnsi" w:eastAsia="Times New Roman" w:hAnsiTheme="majorHAnsi" w:cstheme="majorHAnsi"/>
          <w:szCs w:val="24"/>
        </w:rPr>
      </w:pPr>
      <w:r w:rsidRPr="000C3620">
        <w:rPr>
          <w:rFonts w:asciiTheme="majorHAnsi" w:eastAsia="Times New Roman" w:hAnsiTheme="majorHAnsi" w:cstheme="majorHAnsi"/>
          <w:szCs w:val="24"/>
        </w:rPr>
        <w:t>Access to cutting-edge technologies, including advanced microscopy, proteomics, and genome engineering.</w:t>
      </w:r>
    </w:p>
    <w:p w14:paraId="7D9D628E" w14:textId="77777777" w:rsidR="00F21C0B" w:rsidRPr="000C3620" w:rsidRDefault="00F21C0B" w:rsidP="000C3620">
      <w:pPr>
        <w:numPr>
          <w:ilvl w:val="0"/>
          <w:numId w:val="30"/>
        </w:numPr>
        <w:spacing w:before="100" w:beforeAutospacing="1" w:after="100" w:afterAutospacing="1"/>
        <w:jc w:val="both"/>
        <w:rPr>
          <w:rFonts w:asciiTheme="majorHAnsi" w:eastAsia="Times New Roman" w:hAnsiTheme="majorHAnsi" w:cstheme="majorHAnsi"/>
          <w:szCs w:val="24"/>
        </w:rPr>
      </w:pPr>
      <w:r w:rsidRPr="000C3620">
        <w:rPr>
          <w:rFonts w:asciiTheme="majorHAnsi" w:eastAsia="Times New Roman" w:hAnsiTheme="majorHAnsi" w:cstheme="majorHAnsi"/>
          <w:szCs w:val="24"/>
        </w:rPr>
        <w:lastRenderedPageBreak/>
        <w:t>Opportunities to attend international conferences, workshops, and specialized training courses.</w:t>
      </w:r>
    </w:p>
    <w:p w14:paraId="19DAE2D7" w14:textId="77777777" w:rsidR="00F21C0B" w:rsidRPr="000C3620" w:rsidRDefault="00F21C0B" w:rsidP="000C3620">
      <w:pPr>
        <w:numPr>
          <w:ilvl w:val="0"/>
          <w:numId w:val="30"/>
        </w:numPr>
        <w:spacing w:after="100" w:afterAutospacing="1"/>
        <w:jc w:val="both"/>
        <w:rPr>
          <w:rFonts w:asciiTheme="majorHAnsi" w:eastAsia="Times New Roman" w:hAnsiTheme="majorHAnsi" w:cstheme="majorHAnsi"/>
          <w:szCs w:val="24"/>
        </w:rPr>
      </w:pPr>
      <w:r w:rsidRPr="000C3620">
        <w:rPr>
          <w:rFonts w:asciiTheme="majorHAnsi" w:eastAsia="Times New Roman" w:hAnsiTheme="majorHAnsi" w:cstheme="majorHAnsi"/>
          <w:szCs w:val="24"/>
        </w:rPr>
        <w:t>Individual mentoring focused on career development and support in preparing competitive fellowship and grant applications.</w:t>
      </w:r>
    </w:p>
    <w:p w14:paraId="7D3D1251" w14:textId="77777777" w:rsidR="00F21C0B" w:rsidRPr="000C3620" w:rsidRDefault="00F21C0B" w:rsidP="000C3620">
      <w:pPr>
        <w:numPr>
          <w:ilvl w:val="0"/>
          <w:numId w:val="30"/>
        </w:numPr>
        <w:spacing w:before="100" w:beforeAutospacing="1" w:after="100" w:afterAutospacing="1"/>
        <w:jc w:val="both"/>
        <w:rPr>
          <w:rFonts w:asciiTheme="majorHAnsi" w:eastAsia="Times New Roman" w:hAnsiTheme="majorHAnsi" w:cstheme="majorHAnsi"/>
          <w:szCs w:val="24"/>
        </w:rPr>
      </w:pPr>
      <w:r w:rsidRPr="000C3620">
        <w:rPr>
          <w:rFonts w:asciiTheme="majorHAnsi" w:eastAsia="Times New Roman" w:hAnsiTheme="majorHAnsi" w:cstheme="majorHAnsi"/>
          <w:szCs w:val="24"/>
        </w:rPr>
        <w:t>Scientific freedom to develop novel research ideas aligned with the laboratory's interests.</w:t>
      </w:r>
    </w:p>
    <w:p w14:paraId="1588DF1E" w14:textId="4BBB6141" w:rsidR="00456DB6" w:rsidRPr="000C3620" w:rsidRDefault="004C4C2B" w:rsidP="000C3620">
      <w:pPr>
        <w:rPr>
          <w:rFonts w:asciiTheme="majorHAnsi" w:hAnsiTheme="majorHAnsi" w:cstheme="majorHAnsi"/>
          <w:szCs w:val="24"/>
        </w:rPr>
      </w:pPr>
      <w:r w:rsidRPr="000C3620">
        <w:rPr>
          <w:rFonts w:asciiTheme="majorHAnsi" w:hAnsiTheme="majorHAnsi" w:cstheme="majorHAnsi"/>
          <w:szCs w:val="24"/>
        </w:rPr>
        <w:t xml:space="preserve">Deadline for applications is </w:t>
      </w:r>
      <w:r w:rsidR="001409D0">
        <w:rPr>
          <w:rFonts w:asciiTheme="majorHAnsi" w:hAnsiTheme="majorHAnsi" w:cstheme="majorHAnsi"/>
          <w:szCs w:val="24"/>
        </w:rPr>
        <w:t>October</w:t>
      </w:r>
      <w:r w:rsidRPr="000C3620">
        <w:rPr>
          <w:rFonts w:asciiTheme="majorHAnsi" w:hAnsiTheme="majorHAnsi" w:cstheme="majorHAnsi"/>
          <w:szCs w:val="24"/>
        </w:rPr>
        <w:t xml:space="preserve"> </w:t>
      </w:r>
      <w:r w:rsidR="001409D0">
        <w:rPr>
          <w:rFonts w:asciiTheme="majorHAnsi" w:hAnsiTheme="majorHAnsi" w:cstheme="majorHAnsi"/>
          <w:szCs w:val="24"/>
        </w:rPr>
        <w:t>3</w:t>
      </w:r>
      <w:r w:rsidR="001409D0" w:rsidRPr="000C3620">
        <w:rPr>
          <w:rFonts w:asciiTheme="majorHAnsi" w:hAnsiTheme="majorHAnsi" w:cstheme="majorHAnsi"/>
          <w:szCs w:val="24"/>
        </w:rPr>
        <w:t>1st</w:t>
      </w:r>
      <w:r w:rsidRPr="000C3620">
        <w:rPr>
          <w:rFonts w:asciiTheme="majorHAnsi" w:hAnsiTheme="majorHAnsi" w:cstheme="majorHAnsi"/>
          <w:szCs w:val="24"/>
        </w:rPr>
        <w:t xml:space="preserve">, 2026. Job starting date is </w:t>
      </w:r>
      <w:r w:rsidR="001409D0">
        <w:rPr>
          <w:rFonts w:asciiTheme="majorHAnsi" w:hAnsiTheme="majorHAnsi" w:cstheme="majorHAnsi"/>
          <w:szCs w:val="24"/>
        </w:rPr>
        <w:t>January</w:t>
      </w:r>
      <w:r w:rsidRPr="000C3620">
        <w:rPr>
          <w:rFonts w:asciiTheme="majorHAnsi" w:hAnsiTheme="majorHAnsi" w:cstheme="majorHAnsi"/>
          <w:szCs w:val="24"/>
        </w:rPr>
        <w:t xml:space="preserve"> 1st, 202</w:t>
      </w:r>
      <w:r w:rsidR="001409D0">
        <w:rPr>
          <w:rFonts w:asciiTheme="majorHAnsi" w:hAnsiTheme="majorHAnsi" w:cstheme="majorHAnsi"/>
          <w:szCs w:val="24"/>
        </w:rPr>
        <w:t>7</w:t>
      </w:r>
      <w:r w:rsidRPr="000C3620">
        <w:rPr>
          <w:rFonts w:asciiTheme="majorHAnsi" w:hAnsiTheme="majorHAnsi" w:cstheme="majorHAnsi"/>
          <w:szCs w:val="24"/>
        </w:rPr>
        <w:t>.</w:t>
      </w:r>
    </w:p>
    <w:p w14:paraId="3EE43F7D" w14:textId="71989554" w:rsidR="00456DB6" w:rsidRPr="00076D69" w:rsidRDefault="004C4C2B" w:rsidP="000C3620">
      <w:pPr>
        <w:pStyle w:val="Nagwek2"/>
        <w:rPr>
          <w:rFonts w:cstheme="majorHAnsi"/>
          <w:color w:val="002060"/>
          <w:szCs w:val="28"/>
        </w:rPr>
      </w:pPr>
      <w:r w:rsidRPr="00076D69">
        <w:rPr>
          <w:rFonts w:eastAsia="Arial" w:cstheme="majorHAnsi"/>
          <w:color w:val="002060"/>
          <w:szCs w:val="28"/>
        </w:rPr>
        <w:t>How to apply</w:t>
      </w:r>
    </w:p>
    <w:p w14:paraId="55648416" w14:textId="1848DCDE" w:rsidR="00456DB6" w:rsidRPr="00DD04A2" w:rsidRDefault="004C4C2B" w:rsidP="000C3620">
      <w:pPr>
        <w:pStyle w:val="Listanumerowana"/>
        <w:numPr>
          <w:ilvl w:val="0"/>
          <w:numId w:val="13"/>
        </w:numPr>
        <w:spacing w:after="40"/>
        <w:rPr>
          <w:rStyle w:val="Hipercze"/>
          <w:rFonts w:asciiTheme="majorHAnsi" w:hAnsiTheme="majorHAnsi" w:cstheme="majorHAnsi"/>
          <w:szCs w:val="24"/>
        </w:rPr>
      </w:pPr>
      <w:r w:rsidRPr="00DD04A2">
        <w:rPr>
          <w:rFonts w:asciiTheme="majorHAnsi" w:hAnsiTheme="majorHAnsi" w:cstheme="majorHAnsi"/>
          <w:b/>
          <w:szCs w:val="24"/>
        </w:rPr>
        <w:t>Apply now</w:t>
      </w:r>
      <w:r w:rsidRPr="00DD04A2">
        <w:rPr>
          <w:rFonts w:asciiTheme="majorHAnsi" w:hAnsiTheme="majorHAnsi" w:cstheme="majorHAnsi"/>
          <w:szCs w:val="24"/>
        </w:rPr>
        <w:t xml:space="preserve"> via system </w:t>
      </w:r>
      <w:proofErr w:type="spellStart"/>
      <w:r w:rsidRPr="00DD04A2">
        <w:rPr>
          <w:rFonts w:asciiTheme="majorHAnsi" w:hAnsiTheme="majorHAnsi" w:cstheme="majorHAnsi"/>
          <w:szCs w:val="24"/>
        </w:rPr>
        <w:t>eRecruiter</w:t>
      </w:r>
      <w:proofErr w:type="spellEnd"/>
      <w:r w:rsidRPr="00DD04A2">
        <w:rPr>
          <w:rFonts w:asciiTheme="majorHAnsi" w:hAnsiTheme="majorHAnsi" w:cstheme="majorHAnsi"/>
          <w:szCs w:val="24"/>
        </w:rPr>
        <w:t>:</w:t>
      </w:r>
      <w:r w:rsidR="00F56443" w:rsidRPr="00DD04A2">
        <w:rPr>
          <w:rFonts w:asciiTheme="majorHAnsi" w:hAnsiTheme="majorHAnsi" w:cstheme="majorHAnsi"/>
          <w:szCs w:val="24"/>
        </w:rPr>
        <w:fldChar w:fldCharType="begin"/>
      </w:r>
      <w:r w:rsidR="00EB51C7">
        <w:rPr>
          <w:rFonts w:asciiTheme="majorHAnsi" w:hAnsiTheme="majorHAnsi" w:cstheme="majorHAnsi"/>
          <w:szCs w:val="24"/>
        </w:rPr>
        <w:instrText>HYPERLINK "https://system.erecruiter.pl/FormTemplates/RecruitmentForm.aspx?WebID=59677b2a6e96456590ac791a739264d1"</w:instrText>
      </w:r>
      <w:r w:rsidR="00EB51C7" w:rsidRPr="00DD04A2">
        <w:rPr>
          <w:rFonts w:asciiTheme="majorHAnsi" w:hAnsiTheme="majorHAnsi" w:cstheme="majorHAnsi"/>
          <w:szCs w:val="24"/>
        </w:rPr>
      </w:r>
      <w:r w:rsidR="00F56443" w:rsidRPr="00DD04A2">
        <w:rPr>
          <w:rFonts w:asciiTheme="majorHAnsi" w:hAnsiTheme="majorHAnsi" w:cstheme="majorHAnsi"/>
          <w:szCs w:val="24"/>
        </w:rPr>
        <w:fldChar w:fldCharType="separate"/>
      </w:r>
      <w:r w:rsidRPr="00DD04A2">
        <w:rPr>
          <w:rStyle w:val="Hipercze"/>
          <w:rFonts w:asciiTheme="majorHAnsi" w:hAnsiTheme="majorHAnsi" w:cstheme="majorHAnsi"/>
          <w:szCs w:val="24"/>
        </w:rPr>
        <w:t xml:space="preserve"> </w:t>
      </w:r>
      <w:proofErr w:type="spellStart"/>
      <w:r w:rsidR="00456DB6" w:rsidRPr="00DD04A2">
        <w:rPr>
          <w:rStyle w:val="Hipercze"/>
          <w:rFonts w:asciiTheme="majorHAnsi" w:hAnsiTheme="majorHAnsi" w:cstheme="majorHAnsi"/>
          <w:szCs w:val="24"/>
        </w:rPr>
        <w:t>eRecruite</w:t>
      </w:r>
      <w:r w:rsidR="00456DB6" w:rsidRPr="00DD04A2">
        <w:rPr>
          <w:rStyle w:val="Hipercze"/>
          <w:rFonts w:asciiTheme="majorHAnsi" w:hAnsiTheme="majorHAnsi" w:cstheme="majorHAnsi"/>
          <w:szCs w:val="24"/>
        </w:rPr>
        <w:t>r</w:t>
      </w:r>
      <w:proofErr w:type="spellEnd"/>
      <w:r w:rsidR="00456DB6" w:rsidRPr="00DD04A2">
        <w:rPr>
          <w:rStyle w:val="Hipercze"/>
          <w:rFonts w:asciiTheme="majorHAnsi" w:hAnsiTheme="majorHAnsi" w:cstheme="majorHAnsi"/>
          <w:szCs w:val="24"/>
        </w:rPr>
        <w:t xml:space="preserve"> application form</w:t>
      </w:r>
    </w:p>
    <w:p w14:paraId="0C2C2C7E" w14:textId="0935F279" w:rsidR="00456DB6" w:rsidRPr="000C3620" w:rsidRDefault="00F56443" w:rsidP="000C3620">
      <w:pPr>
        <w:pStyle w:val="Listanumerowana"/>
        <w:numPr>
          <w:ilvl w:val="0"/>
          <w:numId w:val="13"/>
        </w:numPr>
        <w:spacing w:after="40"/>
        <w:rPr>
          <w:rFonts w:asciiTheme="majorHAnsi" w:hAnsiTheme="majorHAnsi" w:cstheme="majorHAnsi"/>
          <w:szCs w:val="24"/>
        </w:rPr>
      </w:pPr>
      <w:r w:rsidRPr="00DD04A2">
        <w:rPr>
          <w:rFonts w:asciiTheme="majorHAnsi" w:hAnsiTheme="majorHAnsi" w:cstheme="majorHAnsi"/>
          <w:szCs w:val="24"/>
        </w:rPr>
        <w:fldChar w:fldCharType="end"/>
      </w:r>
      <w:r w:rsidR="004C4C2B" w:rsidRPr="000C3620">
        <w:rPr>
          <w:rFonts w:asciiTheme="majorHAnsi" w:hAnsiTheme="majorHAnsi" w:cstheme="majorHAnsi"/>
          <w:szCs w:val="24"/>
        </w:rPr>
        <w:t>Your application must be submitted in English and should contain a CV including a full list of publications, a motivation letter with description of your key achievements, and contact details (e-mail and telephone number) of least two potential referees, including one of your direct supervisor.</w:t>
      </w:r>
    </w:p>
    <w:p w14:paraId="781C9D54" w14:textId="77777777" w:rsidR="00640F6A" w:rsidRPr="000C3620" w:rsidRDefault="00640F6A" w:rsidP="000C3620">
      <w:pPr>
        <w:pStyle w:val="Listanumerowana"/>
        <w:numPr>
          <w:ilvl w:val="0"/>
          <w:numId w:val="13"/>
        </w:numPr>
        <w:spacing w:after="40"/>
        <w:jc w:val="both"/>
        <w:rPr>
          <w:rFonts w:asciiTheme="majorHAnsi" w:hAnsiTheme="majorHAnsi" w:cstheme="majorHAnsi"/>
          <w:szCs w:val="24"/>
        </w:rPr>
      </w:pPr>
      <w:r w:rsidRPr="000C3620">
        <w:rPr>
          <w:rFonts w:asciiTheme="majorHAnsi" w:hAnsiTheme="majorHAnsi" w:cstheme="majorHAnsi"/>
          <w:szCs w:val="24"/>
        </w:rPr>
        <w:t xml:space="preserve">Please include the following statement in your CV: </w:t>
      </w:r>
      <w:r w:rsidRPr="000C3620">
        <w:rPr>
          <w:rFonts w:asciiTheme="majorHAnsi" w:hAnsiTheme="majorHAnsi" w:cstheme="majorHAnsi"/>
          <w:i/>
          <w:szCs w:val="24"/>
        </w:rPr>
        <w:t xml:space="preserve">“I hereby agree to the processing of my personal data, included in the application documents by the International Institute of Molecular and Cell Biology in Warsaw, 4 </w:t>
      </w:r>
      <w:proofErr w:type="spellStart"/>
      <w:r w:rsidRPr="000C3620">
        <w:rPr>
          <w:rFonts w:asciiTheme="majorHAnsi" w:hAnsiTheme="majorHAnsi" w:cstheme="majorHAnsi"/>
          <w:i/>
          <w:szCs w:val="24"/>
        </w:rPr>
        <w:t>Księcia</w:t>
      </w:r>
      <w:proofErr w:type="spellEnd"/>
      <w:r w:rsidRPr="000C3620">
        <w:rPr>
          <w:rFonts w:asciiTheme="majorHAnsi" w:hAnsiTheme="majorHAnsi" w:cstheme="majorHAnsi"/>
          <w:i/>
          <w:szCs w:val="24"/>
        </w:rPr>
        <w:t xml:space="preserve"> </w:t>
      </w:r>
      <w:proofErr w:type="spellStart"/>
      <w:r w:rsidRPr="000C3620">
        <w:rPr>
          <w:rFonts w:asciiTheme="majorHAnsi" w:hAnsiTheme="majorHAnsi" w:cstheme="majorHAnsi"/>
          <w:i/>
          <w:szCs w:val="24"/>
        </w:rPr>
        <w:t>Trojdena</w:t>
      </w:r>
      <w:proofErr w:type="spellEnd"/>
      <w:r w:rsidRPr="000C3620">
        <w:rPr>
          <w:rFonts w:asciiTheme="majorHAnsi" w:hAnsiTheme="majorHAnsi" w:cstheme="majorHAnsi"/>
          <w:i/>
          <w:szCs w:val="24"/>
        </w:rPr>
        <w:t xml:space="preserve"> Street, 02-109 Warsaw, for the purpose of carrying out the current recruitment process.”</w:t>
      </w:r>
      <w:r w:rsidRPr="000C3620">
        <w:rPr>
          <w:rFonts w:asciiTheme="majorHAnsi" w:hAnsiTheme="majorHAnsi" w:cstheme="majorHAnsi"/>
          <w:szCs w:val="24"/>
        </w:rPr>
        <w:t xml:space="preserve"> Your personal data will be processed for the purpose of the recruitment procedure by the International Institute of Molecular and Cell Biology in Warsaw. Full information is available under </w:t>
      </w:r>
      <w:hyperlink r:id="rId13">
        <w:r w:rsidRPr="000C3620">
          <w:rPr>
            <w:rStyle w:val="Hipercze1"/>
            <w:rFonts w:asciiTheme="majorHAnsi" w:hAnsiTheme="majorHAnsi" w:cstheme="majorHAnsi"/>
            <w:color w:val="0563C1"/>
            <w:szCs w:val="24"/>
          </w:rPr>
          <w:t>the personal data processing information link</w:t>
        </w:r>
      </w:hyperlink>
      <w:r w:rsidRPr="000C3620">
        <w:rPr>
          <w:rFonts w:asciiTheme="majorHAnsi" w:hAnsiTheme="majorHAnsi" w:cstheme="majorHAnsi"/>
          <w:szCs w:val="24"/>
        </w:rPr>
        <w:t>.</w:t>
      </w:r>
    </w:p>
    <w:p w14:paraId="7CCC869D" w14:textId="77777777" w:rsidR="00640F6A" w:rsidRPr="00FB4E6D" w:rsidRDefault="00640F6A" w:rsidP="000C3620">
      <w:pPr>
        <w:pStyle w:val="Listanumerowana"/>
        <w:numPr>
          <w:ilvl w:val="0"/>
          <w:numId w:val="13"/>
        </w:numPr>
        <w:spacing w:after="40"/>
        <w:jc w:val="both"/>
        <w:rPr>
          <w:rFonts w:asciiTheme="majorHAnsi" w:hAnsiTheme="majorHAnsi" w:cstheme="majorHAnsi"/>
          <w:szCs w:val="24"/>
        </w:rPr>
      </w:pPr>
      <w:r w:rsidRPr="000C3620">
        <w:rPr>
          <w:rFonts w:asciiTheme="majorHAnsi" w:hAnsiTheme="majorHAnsi" w:cstheme="majorHAnsi"/>
          <w:szCs w:val="24"/>
        </w:rPr>
        <w:t xml:space="preserve">Procedure for reporting irregularities, taking follow-up actions, and protecting whistleblowers: </w:t>
      </w:r>
      <w:hyperlink r:id="rId14">
        <w:r w:rsidRPr="000C3620">
          <w:rPr>
            <w:rStyle w:val="Hipercze1"/>
            <w:rFonts w:asciiTheme="majorHAnsi" w:hAnsiTheme="majorHAnsi" w:cstheme="majorHAnsi"/>
            <w:color w:val="0563C1"/>
            <w:szCs w:val="24"/>
          </w:rPr>
          <w:t>whistleblowing procedure</w:t>
        </w:r>
      </w:hyperlink>
    </w:p>
    <w:p w14:paraId="0A1D1446" w14:textId="7A034A73" w:rsidR="00FB4E6D" w:rsidRPr="00FB4E6D" w:rsidRDefault="00FB4E6D" w:rsidP="00FB4E6D">
      <w:pPr>
        <w:pStyle w:val="Bezodstpw"/>
        <w:numPr>
          <w:ilvl w:val="0"/>
          <w:numId w:val="13"/>
        </w:numPr>
        <w:spacing w:line="360" w:lineRule="auto"/>
        <w:jc w:val="both"/>
        <w:rPr>
          <w:rFonts w:asciiTheme="majorHAnsi" w:hAnsiTheme="majorHAnsi" w:cstheme="majorHAnsi"/>
          <w:b/>
          <w:bCs/>
          <w:sz w:val="24"/>
          <w:szCs w:val="24"/>
          <w:lang w:eastAsia="en-GB"/>
        </w:rPr>
      </w:pPr>
      <w:r w:rsidRPr="00FB4E6D">
        <w:rPr>
          <w:rFonts w:asciiTheme="majorHAnsi" w:hAnsiTheme="majorHAnsi" w:cstheme="majorHAnsi"/>
          <w:sz w:val="24"/>
          <w:szCs w:val="24"/>
          <w:lang w:eastAsia="en-GB"/>
        </w:rPr>
        <w:t>The competition may be extended until a suitable candidate who fulfils all requirements is found.</w:t>
      </w:r>
      <w:r w:rsidRPr="00FB4E6D">
        <w:rPr>
          <w:rFonts w:asciiTheme="majorHAnsi" w:hAnsiTheme="majorHAnsi" w:cstheme="majorHAnsi"/>
          <w:b/>
          <w:bCs/>
          <w:sz w:val="24"/>
          <w:szCs w:val="24"/>
          <w:lang w:eastAsia="en-GB"/>
        </w:rPr>
        <w:t> </w:t>
      </w:r>
    </w:p>
    <w:p w14:paraId="09BFF68D" w14:textId="77777777" w:rsidR="00857D3C" w:rsidRPr="000C3620" w:rsidRDefault="00857D3C" w:rsidP="00857D3C">
      <w:pPr>
        <w:pStyle w:val="Listanumerowana"/>
        <w:numPr>
          <w:ilvl w:val="0"/>
          <w:numId w:val="0"/>
        </w:numPr>
        <w:spacing w:after="40"/>
        <w:jc w:val="both"/>
        <w:rPr>
          <w:rFonts w:asciiTheme="majorHAnsi" w:hAnsiTheme="majorHAnsi" w:cstheme="majorHAnsi"/>
          <w:szCs w:val="24"/>
        </w:rPr>
      </w:pPr>
    </w:p>
    <w:p w14:paraId="48089AEF" w14:textId="77777777" w:rsidR="001E04F8" w:rsidRPr="000C3620" w:rsidRDefault="001E04F8" w:rsidP="000C3620">
      <w:pPr>
        <w:pStyle w:val="Bezodstpw"/>
        <w:spacing w:line="360" w:lineRule="auto"/>
        <w:jc w:val="both"/>
        <w:rPr>
          <w:rStyle w:val="Hipercze"/>
          <w:rFonts w:asciiTheme="majorHAnsi" w:hAnsiTheme="majorHAnsi" w:cstheme="majorHAnsi"/>
          <w:b/>
          <w:bCs/>
          <w:color w:val="auto"/>
          <w:sz w:val="24"/>
          <w:szCs w:val="24"/>
          <w:u w:val="none"/>
          <w:lang w:eastAsia="en-GB"/>
        </w:rPr>
      </w:pPr>
      <w:r w:rsidRPr="000C3620">
        <w:rPr>
          <w:rFonts w:asciiTheme="majorHAnsi" w:eastAsia="Times New Roman" w:hAnsiTheme="majorHAnsi" w:cstheme="majorHAnsi"/>
          <w:sz w:val="24"/>
          <w:szCs w:val="24"/>
          <w:lang w:eastAsia="en-GB"/>
        </w:rPr>
        <w:t xml:space="preserve">If you have questions about further details, please email </w:t>
      </w:r>
      <w:hyperlink r:id="rId15" w:history="1">
        <w:r w:rsidRPr="000C3620">
          <w:rPr>
            <w:rStyle w:val="Hipercze"/>
            <w:rFonts w:asciiTheme="majorHAnsi" w:eastAsia="Times New Roman" w:hAnsiTheme="majorHAnsi" w:cstheme="majorHAnsi"/>
            <w:sz w:val="24"/>
            <w:szCs w:val="24"/>
            <w:lang w:eastAsia="en-GB"/>
          </w:rPr>
          <w:t>wpokrzywa@iimcb.gov.pl</w:t>
        </w:r>
      </w:hyperlink>
      <w:r w:rsidRPr="000C3620">
        <w:rPr>
          <w:rFonts w:asciiTheme="majorHAnsi" w:eastAsia="Times New Roman" w:hAnsiTheme="majorHAnsi" w:cstheme="majorHAnsi"/>
          <w:sz w:val="24"/>
          <w:szCs w:val="24"/>
          <w:lang w:eastAsia="en-GB"/>
        </w:rPr>
        <w:t xml:space="preserve"> </w:t>
      </w:r>
    </w:p>
    <w:p w14:paraId="17EA2103" w14:textId="686E8E95" w:rsidR="00456DB6" w:rsidRPr="000C3620" w:rsidRDefault="00456DB6" w:rsidP="000C3620">
      <w:pPr>
        <w:pStyle w:val="Listapunktowana"/>
        <w:numPr>
          <w:ilvl w:val="0"/>
          <w:numId w:val="0"/>
        </w:numPr>
        <w:spacing w:after="0"/>
        <w:ind w:left="360"/>
        <w:rPr>
          <w:rFonts w:asciiTheme="majorHAnsi" w:hAnsiTheme="majorHAnsi" w:cstheme="majorHAnsi"/>
          <w:szCs w:val="24"/>
        </w:rPr>
      </w:pPr>
    </w:p>
    <w:sectPr w:rsidR="00456DB6" w:rsidRPr="000C3620">
      <w:footerReference w:type="default" r:id="rId16"/>
      <w:pgSz w:w="12240" w:h="15840"/>
      <w:pgMar w:top="1080" w:right="1224" w:bottom="1440" w:left="1224" w:header="432"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0C916" w14:textId="77777777" w:rsidR="00777A7C" w:rsidRDefault="00777A7C">
      <w:pPr>
        <w:spacing w:after="0" w:line="240" w:lineRule="auto"/>
      </w:pPr>
      <w:r>
        <w:separator/>
      </w:r>
    </w:p>
  </w:endnote>
  <w:endnote w:type="continuationSeparator" w:id="0">
    <w:p w14:paraId="335D11AD" w14:textId="77777777" w:rsidR="00777A7C" w:rsidRDefault="0077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30D6" w14:textId="54375EC0" w:rsidR="00456DB6" w:rsidRDefault="00613872">
    <w:pPr>
      <w:pStyle w:val="Stopka"/>
      <w:jc w:val="center"/>
    </w:pPr>
    <w:r>
      <w:rPr>
        <w:noProof/>
      </w:rPr>
      <w:drawing>
        <wp:inline distT="0" distB="0" distL="0" distR="0" wp14:anchorId="6B3AD433" wp14:editId="4AEB8A4F">
          <wp:extent cx="5514975" cy="4095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4095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A83F4" w14:textId="77777777" w:rsidR="00777A7C" w:rsidRDefault="00777A7C">
      <w:pPr>
        <w:spacing w:after="0" w:line="240" w:lineRule="auto"/>
      </w:pPr>
      <w:r>
        <w:separator/>
      </w:r>
    </w:p>
  </w:footnote>
  <w:footnote w:type="continuationSeparator" w:id="0">
    <w:p w14:paraId="429D519A" w14:textId="77777777" w:rsidR="00777A7C" w:rsidRDefault="00777A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034875C"/>
    <w:lvl w:ilvl="0">
      <w:start w:val="1"/>
      <w:numFmt w:val="decimal"/>
      <w:lvlText w:val="%1."/>
      <w:lvlJc w:val="left"/>
      <w:pPr>
        <w:tabs>
          <w:tab w:val="num" w:pos="1800"/>
        </w:tabs>
        <w:ind w:left="1800" w:hanging="360"/>
      </w:pPr>
      <w:rPr>
        <w:b w:val="0"/>
        <w:bCs w:val="0"/>
        <w:color w:val="000000" w:themeColor="text1"/>
      </w:r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73085A9A"/>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CC0EE3A6"/>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53856B3"/>
    <w:multiLevelType w:val="multilevel"/>
    <w:tmpl w:val="D276A0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07F3198C"/>
    <w:multiLevelType w:val="hybridMultilevel"/>
    <w:tmpl w:val="DC08DA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6D6BE9"/>
    <w:multiLevelType w:val="multilevel"/>
    <w:tmpl w:val="1DAE1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D91B2C"/>
    <w:multiLevelType w:val="multilevel"/>
    <w:tmpl w:val="6682163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234DA2"/>
    <w:multiLevelType w:val="multilevel"/>
    <w:tmpl w:val="E9EC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077F31"/>
    <w:multiLevelType w:val="hybridMultilevel"/>
    <w:tmpl w:val="BDF63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413948"/>
    <w:multiLevelType w:val="multilevel"/>
    <w:tmpl w:val="6C2C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8520CC"/>
    <w:multiLevelType w:val="hybridMultilevel"/>
    <w:tmpl w:val="D70ED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615008"/>
    <w:multiLevelType w:val="hybridMultilevel"/>
    <w:tmpl w:val="1D1E8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9B76F6"/>
    <w:multiLevelType w:val="multilevel"/>
    <w:tmpl w:val="FA44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E014E2"/>
    <w:multiLevelType w:val="multilevel"/>
    <w:tmpl w:val="6682163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535625">
    <w:abstractNumId w:val="8"/>
  </w:num>
  <w:num w:numId="2" w16cid:durableId="761293481">
    <w:abstractNumId w:val="6"/>
  </w:num>
  <w:num w:numId="3" w16cid:durableId="274027214">
    <w:abstractNumId w:val="5"/>
  </w:num>
  <w:num w:numId="4" w16cid:durableId="1463882505">
    <w:abstractNumId w:val="4"/>
  </w:num>
  <w:num w:numId="5" w16cid:durableId="2055613497">
    <w:abstractNumId w:val="7"/>
  </w:num>
  <w:num w:numId="6" w16cid:durableId="2016150490">
    <w:abstractNumId w:val="3"/>
  </w:num>
  <w:num w:numId="7" w16cid:durableId="870843544">
    <w:abstractNumId w:val="2"/>
  </w:num>
  <w:num w:numId="8" w16cid:durableId="1717582844">
    <w:abstractNumId w:val="1"/>
  </w:num>
  <w:num w:numId="9" w16cid:durableId="1103646903">
    <w:abstractNumId w:val="0"/>
  </w:num>
  <w:num w:numId="10" w16cid:durableId="448356826">
    <w:abstractNumId w:val="0"/>
    <w:lvlOverride w:ilvl="0">
      <w:startOverride w:val="1"/>
    </w:lvlOverride>
  </w:num>
  <w:num w:numId="11" w16cid:durableId="846485208">
    <w:abstractNumId w:val="0"/>
    <w:lvlOverride w:ilvl="0">
      <w:startOverride w:val="1"/>
    </w:lvlOverride>
  </w:num>
  <w:num w:numId="12" w16cid:durableId="319387555">
    <w:abstractNumId w:val="0"/>
    <w:lvlOverride w:ilvl="0">
      <w:startOverride w:val="1"/>
    </w:lvlOverride>
  </w:num>
  <w:num w:numId="13" w16cid:durableId="1156653590">
    <w:abstractNumId w:val="0"/>
    <w:lvlOverride w:ilvl="0">
      <w:startOverride w:val="1"/>
    </w:lvlOverride>
  </w:num>
  <w:num w:numId="14" w16cid:durableId="1150750917">
    <w:abstractNumId w:val="10"/>
  </w:num>
  <w:num w:numId="15" w16cid:durableId="1219896157">
    <w:abstractNumId w:val="9"/>
  </w:num>
  <w:num w:numId="16" w16cid:durableId="103351687">
    <w:abstractNumId w:val="7"/>
  </w:num>
  <w:num w:numId="17" w16cid:durableId="152993552">
    <w:abstractNumId w:val="7"/>
  </w:num>
  <w:num w:numId="18" w16cid:durableId="1655060865">
    <w:abstractNumId w:val="7"/>
  </w:num>
  <w:num w:numId="19" w16cid:durableId="1537424734">
    <w:abstractNumId w:val="15"/>
  </w:num>
  <w:num w:numId="20" w16cid:durableId="437481683">
    <w:abstractNumId w:val="12"/>
  </w:num>
  <w:num w:numId="21" w16cid:durableId="990332474">
    <w:abstractNumId w:val="19"/>
  </w:num>
  <w:num w:numId="22" w16cid:durableId="1210725390">
    <w:abstractNumId w:val="16"/>
  </w:num>
  <w:num w:numId="23" w16cid:durableId="658314469">
    <w:abstractNumId w:val="17"/>
  </w:num>
  <w:num w:numId="24" w16cid:durableId="659891483">
    <w:abstractNumId w:val="7"/>
  </w:num>
  <w:num w:numId="25" w16cid:durableId="2037074435">
    <w:abstractNumId w:val="7"/>
  </w:num>
  <w:num w:numId="26" w16cid:durableId="1465197844">
    <w:abstractNumId w:val="7"/>
  </w:num>
  <w:num w:numId="27" w16cid:durableId="742290672">
    <w:abstractNumId w:val="7"/>
  </w:num>
  <w:num w:numId="28" w16cid:durableId="393747318">
    <w:abstractNumId w:val="14"/>
  </w:num>
  <w:num w:numId="29" w16cid:durableId="1295477316">
    <w:abstractNumId w:val="13"/>
  </w:num>
  <w:num w:numId="30" w16cid:durableId="2138640545">
    <w:abstractNumId w:val="11"/>
  </w:num>
  <w:num w:numId="31" w16cid:durableId="1662663367">
    <w:abstractNumId w:val="18"/>
  </w:num>
  <w:num w:numId="32" w16cid:durableId="1921475757">
    <w:abstractNumId w:val="7"/>
  </w:num>
  <w:num w:numId="33" w16cid:durableId="16469646">
    <w:abstractNumId w:val="7"/>
  </w:num>
  <w:num w:numId="34" w16cid:durableId="14758744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C17"/>
    <w:rsid w:val="00024A38"/>
    <w:rsid w:val="00034616"/>
    <w:rsid w:val="000405B2"/>
    <w:rsid w:val="00042693"/>
    <w:rsid w:val="0006063C"/>
    <w:rsid w:val="00076D69"/>
    <w:rsid w:val="0009300D"/>
    <w:rsid w:val="000B7DEB"/>
    <w:rsid w:val="000C3620"/>
    <w:rsid w:val="000C6444"/>
    <w:rsid w:val="000D32E4"/>
    <w:rsid w:val="000F4A2E"/>
    <w:rsid w:val="00103635"/>
    <w:rsid w:val="0012070C"/>
    <w:rsid w:val="00124D83"/>
    <w:rsid w:val="00130CE9"/>
    <w:rsid w:val="00134241"/>
    <w:rsid w:val="001409D0"/>
    <w:rsid w:val="001434B2"/>
    <w:rsid w:val="0015074B"/>
    <w:rsid w:val="00161373"/>
    <w:rsid w:val="00164674"/>
    <w:rsid w:val="00192723"/>
    <w:rsid w:val="001A1BAA"/>
    <w:rsid w:val="001B5438"/>
    <w:rsid w:val="001C4387"/>
    <w:rsid w:val="001E04F8"/>
    <w:rsid w:val="001F1DE5"/>
    <w:rsid w:val="001F268F"/>
    <w:rsid w:val="00201FF0"/>
    <w:rsid w:val="00263C34"/>
    <w:rsid w:val="00265178"/>
    <w:rsid w:val="0027732C"/>
    <w:rsid w:val="00286F20"/>
    <w:rsid w:val="0029639D"/>
    <w:rsid w:val="002A2064"/>
    <w:rsid w:val="002A5B21"/>
    <w:rsid w:val="00326F90"/>
    <w:rsid w:val="00386913"/>
    <w:rsid w:val="003C7AE9"/>
    <w:rsid w:val="003F0E95"/>
    <w:rsid w:val="003F1C26"/>
    <w:rsid w:val="003F476C"/>
    <w:rsid w:val="00404E64"/>
    <w:rsid w:val="00442FEF"/>
    <w:rsid w:val="004550C0"/>
    <w:rsid w:val="00456CC5"/>
    <w:rsid w:val="00456DB6"/>
    <w:rsid w:val="00462005"/>
    <w:rsid w:val="004A5B22"/>
    <w:rsid w:val="004C4C2B"/>
    <w:rsid w:val="004D3659"/>
    <w:rsid w:val="0059638B"/>
    <w:rsid w:val="005D5214"/>
    <w:rsid w:val="00600256"/>
    <w:rsid w:val="00607DBB"/>
    <w:rsid w:val="00613872"/>
    <w:rsid w:val="006268D4"/>
    <w:rsid w:val="0062780E"/>
    <w:rsid w:val="00640DD4"/>
    <w:rsid w:val="00640F6A"/>
    <w:rsid w:val="00683904"/>
    <w:rsid w:val="006C3971"/>
    <w:rsid w:val="0073621C"/>
    <w:rsid w:val="007530D8"/>
    <w:rsid w:val="00755488"/>
    <w:rsid w:val="00765E89"/>
    <w:rsid w:val="007765D7"/>
    <w:rsid w:val="00777A7C"/>
    <w:rsid w:val="007E413B"/>
    <w:rsid w:val="007F6A46"/>
    <w:rsid w:val="008301C0"/>
    <w:rsid w:val="008468AA"/>
    <w:rsid w:val="00857D3C"/>
    <w:rsid w:val="008759BD"/>
    <w:rsid w:val="00887C91"/>
    <w:rsid w:val="008A1CBA"/>
    <w:rsid w:val="008B6FCB"/>
    <w:rsid w:val="008D0879"/>
    <w:rsid w:val="008E5E60"/>
    <w:rsid w:val="00906E40"/>
    <w:rsid w:val="009126B5"/>
    <w:rsid w:val="00914C6F"/>
    <w:rsid w:val="00917EB6"/>
    <w:rsid w:val="00920F03"/>
    <w:rsid w:val="0093664C"/>
    <w:rsid w:val="00950F95"/>
    <w:rsid w:val="00972055"/>
    <w:rsid w:val="009A0FD5"/>
    <w:rsid w:val="009F04DB"/>
    <w:rsid w:val="00A20845"/>
    <w:rsid w:val="00A316F0"/>
    <w:rsid w:val="00A67B55"/>
    <w:rsid w:val="00A74BDE"/>
    <w:rsid w:val="00A80E87"/>
    <w:rsid w:val="00AA0449"/>
    <w:rsid w:val="00AA1458"/>
    <w:rsid w:val="00AA188A"/>
    <w:rsid w:val="00AA1D8D"/>
    <w:rsid w:val="00AA41B3"/>
    <w:rsid w:val="00AC3F8B"/>
    <w:rsid w:val="00AC783C"/>
    <w:rsid w:val="00AE1B1B"/>
    <w:rsid w:val="00AF0054"/>
    <w:rsid w:val="00B27B51"/>
    <w:rsid w:val="00B47730"/>
    <w:rsid w:val="00B532AE"/>
    <w:rsid w:val="00B5450C"/>
    <w:rsid w:val="00B904B6"/>
    <w:rsid w:val="00BD0D7F"/>
    <w:rsid w:val="00C07350"/>
    <w:rsid w:val="00C427C7"/>
    <w:rsid w:val="00C502B2"/>
    <w:rsid w:val="00C604AF"/>
    <w:rsid w:val="00C63296"/>
    <w:rsid w:val="00C860FF"/>
    <w:rsid w:val="00CB0664"/>
    <w:rsid w:val="00D74A10"/>
    <w:rsid w:val="00DD04A2"/>
    <w:rsid w:val="00DD4A44"/>
    <w:rsid w:val="00DF20DB"/>
    <w:rsid w:val="00E006E2"/>
    <w:rsid w:val="00E059F1"/>
    <w:rsid w:val="00E10D9F"/>
    <w:rsid w:val="00E314C0"/>
    <w:rsid w:val="00E721E8"/>
    <w:rsid w:val="00E807EC"/>
    <w:rsid w:val="00EB51C7"/>
    <w:rsid w:val="00EE0829"/>
    <w:rsid w:val="00F21C0B"/>
    <w:rsid w:val="00F56443"/>
    <w:rsid w:val="00F56FC5"/>
    <w:rsid w:val="00F730C6"/>
    <w:rsid w:val="00F77773"/>
    <w:rsid w:val="00FA0DF7"/>
    <w:rsid w:val="00FB4E6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CAC0CB"/>
  <w14:defaultImageDpi w14:val="300"/>
  <w15:docId w15:val="{84725DBD-2C73-4B74-85CE-DA492A92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20" w:line="360" w:lineRule="auto"/>
    </w:pPr>
    <w:rPr>
      <w:rFonts w:ascii="Arial" w:eastAsia="Arial" w:hAnsi="Arial" w:cs="Arial"/>
      <w:sz w:val="24"/>
    </w:rPr>
  </w:style>
  <w:style w:type="paragraph" w:styleId="Nagwek1">
    <w:name w:val="heading 1"/>
    <w:basedOn w:val="Normalny"/>
    <w:next w:val="Normalny"/>
    <w:link w:val="Nagwek1Znak"/>
    <w:uiPriority w:val="9"/>
    <w:qFormat/>
    <w:rsid w:val="00FC693F"/>
    <w:pPr>
      <w:keepNext/>
      <w:keepLines/>
      <w:spacing w:before="200" w:after="160"/>
      <w:outlineLvl w:val="0"/>
    </w:pPr>
    <w:rPr>
      <w:rFonts w:asciiTheme="majorHAnsi" w:eastAsiaTheme="majorEastAsia" w:hAnsiTheme="majorHAnsi" w:cstheme="majorBidi"/>
      <w:b/>
      <w:bCs/>
      <w:color w:val="365F91" w:themeColor="accent1" w:themeShade="BF"/>
      <w:sz w:val="32"/>
      <w:szCs w:val="28"/>
    </w:rPr>
  </w:style>
  <w:style w:type="paragraph" w:styleId="Nagwek2">
    <w:name w:val="heading 2"/>
    <w:basedOn w:val="Normalny"/>
    <w:next w:val="Normalny"/>
    <w:link w:val="Nagwek2Znak"/>
    <w:uiPriority w:val="9"/>
    <w:unhideWhenUsed/>
    <w:qFormat/>
    <w:rsid w:val="00FC693F"/>
    <w:pPr>
      <w:keepNext/>
      <w:keepLines/>
      <w:spacing w:before="200" w:after="160"/>
      <w:outlineLvl w:val="1"/>
    </w:pPr>
    <w:rPr>
      <w:rFonts w:asciiTheme="majorHAnsi" w:eastAsiaTheme="majorEastAsia" w:hAnsiTheme="majorHAnsi" w:cstheme="majorBidi"/>
      <w:b/>
      <w:bCs/>
      <w:color w:val="4F81BD" w:themeColor="accent1"/>
      <w:sz w:val="28"/>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rPr>
      <w:lang w:val="en-US"/>
    </w:rPr>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rPr>
      <w:lang w:val="en-US"/>
    </w:rPr>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lang w:val="en-US"/>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lang w:val="en-US"/>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lang w:val="en-US"/>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lang w:val="en-US"/>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lang w:val="en-US"/>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rPr>
      <w:lang w:val="en-US"/>
    </w:rPr>
  </w:style>
  <w:style w:type="paragraph" w:styleId="Tekstpodstawowy2">
    <w:name w:val="Body Text 2"/>
    <w:basedOn w:val="Normalny"/>
    <w:link w:val="Tekstpodstawowy2Znak"/>
    <w:uiPriority w:val="99"/>
    <w:unhideWhenUsed/>
    <w:rsid w:val="00AA1D8D"/>
    <w:pPr>
      <w:spacing w:line="480" w:lineRule="auto"/>
    </w:pPr>
  </w:style>
  <w:style w:type="character" w:customStyle="1" w:styleId="Tekstpodstawowy2Znak">
    <w:name w:val="Tekst podstawowy 2 Znak"/>
    <w:basedOn w:val="Domylnaczcionkaakapitu"/>
    <w:link w:val="Tekstpodstawowy2"/>
    <w:uiPriority w:val="99"/>
    <w:rsid w:val="00AA1D8D"/>
    <w:rPr>
      <w:lang w:val="en-US"/>
    </w:rPr>
  </w:style>
  <w:style w:type="paragraph" w:styleId="Tekstpodstawowy3">
    <w:name w:val="Body Text 3"/>
    <w:basedOn w:val="Normalny"/>
    <w:link w:val="Tekstpodstawowy3Znak"/>
    <w:uiPriority w:val="99"/>
    <w:unhideWhenUsed/>
    <w:rsid w:val="00AA1D8D"/>
    <w:rPr>
      <w:sz w:val="16"/>
      <w:szCs w:val="16"/>
    </w:rPr>
  </w:style>
  <w:style w:type="character" w:customStyle="1" w:styleId="Tekstpodstawowy3Znak">
    <w:name w:val="Tekst podstawowy 3 Znak"/>
    <w:basedOn w:val="Domylnaczcionkaakapitu"/>
    <w:link w:val="Tekstpodstawowy3"/>
    <w:uiPriority w:val="99"/>
    <w:rsid w:val="00AA1D8D"/>
    <w:rPr>
      <w:sz w:val="16"/>
      <w:szCs w:val="16"/>
      <w:lang w:val="en-US"/>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ind w:left="360"/>
      <w:contextualSpacing/>
    </w:pPr>
  </w:style>
  <w:style w:type="paragraph" w:styleId="Lista-kontynuacja2">
    <w:name w:val="List Continue 2"/>
    <w:basedOn w:val="Normalny"/>
    <w:uiPriority w:val="99"/>
    <w:unhideWhenUsed/>
    <w:rsid w:val="0029639D"/>
    <w:pPr>
      <w:ind w:left="720"/>
      <w:contextualSpacing/>
    </w:pPr>
  </w:style>
  <w:style w:type="paragraph" w:styleId="Lista-kontynuacja3">
    <w:name w:val="List Continue 3"/>
    <w:basedOn w:val="Normalny"/>
    <w:uiPriority w:val="99"/>
    <w:unhideWhenUsed/>
    <w:rsid w:val="0029639D"/>
    <w:pPr>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lang w:val="en-US"/>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lang w:val="en-US"/>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lang w:val="en-US"/>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lang w:val="en-US"/>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lang w:val="en-US"/>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lang w:val="en-US"/>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lang w:val="en-US"/>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lang w:val="en-US"/>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lang w:val="en-US"/>
    </w:rPr>
  </w:style>
  <w:style w:type="character" w:styleId="Uwydatnienie">
    <w:name w:val="Emphasis"/>
    <w:basedOn w:val="Domylnaczcionkaakapitu"/>
    <w:uiPriority w:val="20"/>
    <w:qFormat/>
    <w:rsid w:val="00FC693F"/>
    <w:rPr>
      <w:i/>
      <w:iCs/>
      <w:lang w:val="en-U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lang w:val="en-US"/>
    </w:rPr>
  </w:style>
  <w:style w:type="character" w:styleId="Wyrnieniedelikatne">
    <w:name w:val="Subtle Emphasis"/>
    <w:basedOn w:val="Domylnaczcionkaakapitu"/>
    <w:uiPriority w:val="19"/>
    <w:qFormat/>
    <w:rsid w:val="00FC693F"/>
    <w:rPr>
      <w:i/>
      <w:iCs/>
      <w:color w:val="808080" w:themeColor="text1" w:themeTint="7F"/>
      <w:lang w:val="en-US"/>
    </w:rPr>
  </w:style>
  <w:style w:type="character" w:styleId="Wyrnienieintensywne">
    <w:name w:val="Intense Emphasis"/>
    <w:basedOn w:val="Domylnaczcionkaakapitu"/>
    <w:uiPriority w:val="21"/>
    <w:qFormat/>
    <w:rsid w:val="00FC693F"/>
    <w:rPr>
      <w:b/>
      <w:bCs/>
      <w:i/>
      <w:iCs/>
      <w:color w:val="4F81BD" w:themeColor="accent1"/>
      <w:lang w:val="en-US"/>
    </w:rPr>
  </w:style>
  <w:style w:type="character" w:styleId="Odwoaniedelikatne">
    <w:name w:val="Subtle Reference"/>
    <w:basedOn w:val="Domylnaczcionkaakapitu"/>
    <w:uiPriority w:val="31"/>
    <w:qFormat/>
    <w:rsid w:val="00FC693F"/>
    <w:rPr>
      <w:smallCaps/>
      <w:color w:val="C0504D" w:themeColor="accent2"/>
      <w:u w:val="single"/>
      <w:lang w:val="en-US"/>
    </w:rPr>
  </w:style>
  <w:style w:type="character" w:styleId="Odwoanieintensywne">
    <w:name w:val="Intense Reference"/>
    <w:basedOn w:val="Domylnaczcionkaakapitu"/>
    <w:uiPriority w:val="32"/>
    <w:qFormat/>
    <w:rsid w:val="00FC693F"/>
    <w:rPr>
      <w:b/>
      <w:bCs/>
      <w:smallCaps/>
      <w:color w:val="C0504D" w:themeColor="accent2"/>
      <w:spacing w:val="5"/>
      <w:u w:val="single"/>
      <w:lang w:val="en-US"/>
    </w:rPr>
  </w:style>
  <w:style w:type="character" w:styleId="Tytuksiki">
    <w:name w:val="Book Title"/>
    <w:basedOn w:val="Domylnaczcionkaakapitu"/>
    <w:uiPriority w:val="33"/>
    <w:qFormat/>
    <w:rsid w:val="00FC693F"/>
    <w:rPr>
      <w:b/>
      <w:bCs/>
      <w:smallCaps/>
      <w:spacing w:val="5"/>
      <w:lang w:val="en-US"/>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ipercze1">
    <w:name w:val="Hiperłącze1"/>
    <w:rPr>
      <w:rFonts w:ascii="Arial" w:hAnsi="Arial"/>
      <w:sz w:val="24"/>
      <w:u w:val="single"/>
      <w:lang w:val="en-US"/>
    </w:rPr>
  </w:style>
  <w:style w:type="character" w:styleId="Hipercze">
    <w:name w:val="Hyperlink"/>
    <w:basedOn w:val="Domylnaczcionkaakapitu"/>
    <w:uiPriority w:val="99"/>
    <w:unhideWhenUsed/>
    <w:rsid w:val="00F56FC5"/>
    <w:rPr>
      <w:color w:val="0000FF"/>
      <w:u w:val="single"/>
    </w:rPr>
  </w:style>
  <w:style w:type="character" w:styleId="Nierozpoznanawzmianka">
    <w:name w:val="Unresolved Mention"/>
    <w:basedOn w:val="Domylnaczcionkaakapitu"/>
    <w:uiPriority w:val="99"/>
    <w:semiHidden/>
    <w:unhideWhenUsed/>
    <w:rsid w:val="001F1DE5"/>
    <w:rPr>
      <w:color w:val="605E5C"/>
      <w:shd w:val="clear" w:color="auto" w:fill="E1DFDD"/>
    </w:rPr>
  </w:style>
  <w:style w:type="character" w:styleId="UyteHipercze">
    <w:name w:val="FollowedHyperlink"/>
    <w:basedOn w:val="Domylnaczcionkaakapitu"/>
    <w:uiPriority w:val="99"/>
    <w:semiHidden/>
    <w:unhideWhenUsed/>
    <w:rsid w:val="00014C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imcb.gov.pl/en/information-clause-for-recruitment-process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t.ly/3tXV3v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krzywalab.com/" TargetMode="External"/><Relationship Id="rId5" Type="http://schemas.openxmlformats.org/officeDocument/2006/relationships/webSettings" Target="webSettings.xml"/><Relationship Id="rId15" Type="http://schemas.openxmlformats.org/officeDocument/2006/relationships/hyperlink" Target="mailto:wpokrzywa@iimcb.gov.pl" TargetMode="External"/><Relationship Id="rId10" Type="http://schemas.openxmlformats.org/officeDocument/2006/relationships/hyperlink" Target="https://shorturl.at/f2CpW" TargetMode="External"/><Relationship Id="rId4" Type="http://schemas.openxmlformats.org/officeDocument/2006/relationships/settings" Target="settings.xml"/><Relationship Id="rId9" Type="http://schemas.openxmlformats.org/officeDocument/2006/relationships/hyperlink" Target="https://bit.ly/3gv0tLU" TargetMode="External"/><Relationship Id="rId14" Type="http://schemas.openxmlformats.org/officeDocument/2006/relationships/hyperlink" Target="https://shorturl.at/u2mw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1056</Words>
  <Characters>6338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Postdoctoral Researcher position in the Laboratory of RNA Biology – ERA Chairs Group (role in Research Task: Junior Researcher)</dc:title>
  <dc:subject>Recruitment announcement formatted for WCAG 2.1 accessibility requirements</dc:subject>
  <dc:creator>International Institute of Molecular and Cell Biology in Warsaw</dc:creator>
  <cp:keywords>WCAG 2.1, accessibility, recruitment announcement</cp:keywords>
  <dc:description>generated by python-docx</dc:description>
  <cp:lastModifiedBy>Aleksandra Janicka</cp:lastModifiedBy>
  <cp:revision>99</cp:revision>
  <dcterms:created xsi:type="dcterms:W3CDTF">2026-05-14T07:44:00Z</dcterms:created>
  <dcterms:modified xsi:type="dcterms:W3CDTF">2026-08-26T11:40:00Z</dcterms:modified>
  <cp:category/>
</cp:coreProperties>
</file>