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4117" w14:textId="77777777" w:rsidR="00456DB6" w:rsidRPr="004D3659" w:rsidRDefault="004C4C2B">
      <w:pPr>
        <w:spacing w:after="200"/>
        <w:jc w:val="center"/>
        <w:rPr>
          <w:rFonts w:ascii="Calibri" w:hAnsi="Calibri" w:cs="Calibri"/>
        </w:rPr>
      </w:pPr>
      <w:r w:rsidRPr="004D3659">
        <w:rPr>
          <w:rFonts w:ascii="Calibri" w:hAnsi="Calibri" w:cs="Calibri"/>
          <w:noProof/>
        </w:rPr>
        <w:drawing>
          <wp:inline distT="0" distB="0" distL="0" distR="0" wp14:anchorId="0C012777" wp14:editId="2353BCA0">
            <wp:extent cx="2926080" cy="1257841"/>
            <wp:effectExtent l="0" t="0" r="0" b="0"/>
            <wp:docPr id="1" name="Picture 1" descr="Logos of HR Excellence in Research and the International Institute of Molecular and Cell Biology in Warsaw." title="HR Excellence in Research and IIMC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Excellence in Research and IIMCB logos" descr="Logos of HR Excellence in Research and the International Institute of Molecular and Cell Biology in Warsaw."/>
                    <pic:cNvPicPr/>
                  </pic:nvPicPr>
                  <pic:blipFill>
                    <a:blip r:embed="rId8"/>
                    <a:stretch>
                      <a:fillRect/>
                    </a:stretch>
                  </pic:blipFill>
                  <pic:spPr>
                    <a:xfrm>
                      <a:off x="0" y="0"/>
                      <a:ext cx="2926080" cy="1257841"/>
                    </a:xfrm>
                    <a:prstGeom prst="rect">
                      <a:avLst/>
                    </a:prstGeom>
                  </pic:spPr>
                </pic:pic>
              </a:graphicData>
            </a:graphic>
          </wp:inline>
        </w:drawing>
      </w:r>
    </w:p>
    <w:p w14:paraId="4F4DDE8E" w14:textId="38E23049" w:rsidR="00456DB6" w:rsidRPr="004D3659" w:rsidRDefault="004C4C2B">
      <w:pPr>
        <w:pStyle w:val="Nagwek1"/>
        <w:jc w:val="center"/>
        <w:rPr>
          <w:rFonts w:ascii="Calibri" w:hAnsi="Calibri" w:cs="Calibri"/>
          <w:color w:val="002060"/>
        </w:rPr>
      </w:pPr>
      <w:r w:rsidRPr="004D3659">
        <w:rPr>
          <w:rFonts w:ascii="Calibri" w:eastAsia="Arial" w:hAnsi="Calibri" w:cs="Calibri"/>
          <w:color w:val="002060"/>
        </w:rPr>
        <w:t xml:space="preserve">Postdoctoral Researcher position in the Laboratory of </w:t>
      </w:r>
      <w:r w:rsidR="00AC783C">
        <w:rPr>
          <w:rFonts w:ascii="Calibri" w:eastAsia="Arial" w:hAnsi="Calibri" w:cs="Calibri"/>
          <w:color w:val="002060"/>
        </w:rPr>
        <w:t>Protein Structure</w:t>
      </w:r>
    </w:p>
    <w:p w14:paraId="62669935" w14:textId="2F92B9BF" w:rsidR="00F56FC5" w:rsidRPr="00AE1B1B" w:rsidRDefault="004C4C2B" w:rsidP="00AE1B1B">
      <w:pPr>
        <w:spacing w:after="160"/>
        <w:jc w:val="both"/>
        <w:rPr>
          <w:rFonts w:asciiTheme="majorHAnsi" w:hAnsiTheme="majorHAnsi" w:cstheme="majorHAnsi"/>
        </w:rPr>
      </w:pPr>
      <w:r w:rsidRPr="00AE1B1B">
        <w:rPr>
          <w:rFonts w:asciiTheme="majorHAnsi" w:hAnsiTheme="majorHAnsi" w:cstheme="majorHAnsi"/>
          <w:b/>
        </w:rPr>
        <w:t xml:space="preserve">The </w:t>
      </w:r>
      <w:hyperlink r:id="rId9">
        <w:r w:rsidR="00914C6F" w:rsidRPr="00AE1B1B">
          <w:rPr>
            <w:rStyle w:val="Hipercze1"/>
            <w:rFonts w:asciiTheme="majorHAnsi" w:hAnsiTheme="majorHAnsi" w:cstheme="majorHAnsi"/>
            <w:b/>
            <w:color w:val="0563C1"/>
          </w:rPr>
          <w:t>Laboratory of Protein Structure</w:t>
        </w:r>
      </w:hyperlink>
      <w:r w:rsidRPr="00AE1B1B">
        <w:rPr>
          <w:rFonts w:asciiTheme="majorHAnsi" w:hAnsiTheme="majorHAnsi" w:cstheme="majorHAnsi"/>
        </w:rPr>
        <w:t xml:space="preserve"> </w:t>
      </w:r>
      <w:r w:rsidR="00F56FC5" w:rsidRPr="00AE1B1B">
        <w:rPr>
          <w:rFonts w:asciiTheme="majorHAnsi" w:hAnsiTheme="majorHAnsi" w:cstheme="majorHAnsi"/>
          <w:lang w:val="en-GB"/>
        </w:rPr>
        <w:t>at the International Institute of Molecular and Cell Biology (IIMCB), Warsaw, headed by Prof. Marcin Nowotny is</w:t>
      </w:r>
      <w:r w:rsidR="00F56FC5" w:rsidRPr="00AE1B1B">
        <w:rPr>
          <w:rFonts w:asciiTheme="majorHAnsi" w:eastAsia="Times New Roman" w:hAnsiTheme="majorHAnsi" w:cstheme="majorHAnsi"/>
          <w:lang w:eastAsia="zh-CN"/>
        </w:rPr>
        <w:t xml:space="preserve"> looking </w:t>
      </w:r>
      <w:r w:rsidR="00613872" w:rsidRPr="00AE1B1B">
        <w:rPr>
          <w:rFonts w:asciiTheme="majorHAnsi" w:eastAsia="Times New Roman" w:hAnsiTheme="majorHAnsi" w:cstheme="majorHAnsi"/>
          <w:lang w:eastAsia="zh-CN"/>
        </w:rPr>
        <w:t xml:space="preserve"> </w:t>
      </w:r>
      <w:r w:rsidR="00F56FC5" w:rsidRPr="00AE1B1B">
        <w:rPr>
          <w:rFonts w:asciiTheme="majorHAnsi" w:eastAsia="Times New Roman" w:hAnsiTheme="majorHAnsi" w:cstheme="majorHAnsi"/>
          <w:lang w:eastAsia="zh-CN"/>
        </w:rPr>
        <w:t xml:space="preserve">for </w:t>
      </w:r>
      <w:r w:rsidR="00F56FC5" w:rsidRPr="00AE1B1B">
        <w:rPr>
          <w:rFonts w:asciiTheme="majorHAnsi" w:eastAsia="Times New Roman" w:hAnsiTheme="majorHAnsi" w:cstheme="majorHAnsi"/>
          <w:b/>
          <w:lang w:eastAsia="zh-CN"/>
        </w:rPr>
        <w:t xml:space="preserve">Postdoctoral Researcher </w:t>
      </w:r>
      <w:r w:rsidR="00F56FC5" w:rsidRPr="00AE1B1B">
        <w:rPr>
          <w:rFonts w:asciiTheme="majorHAnsi" w:eastAsia="Times New Roman" w:hAnsiTheme="majorHAnsi" w:cstheme="majorHAnsi"/>
          <w:lang w:eastAsia="zh-CN"/>
        </w:rPr>
        <w:t>to</w:t>
      </w:r>
      <w:r w:rsidR="00F56FC5" w:rsidRPr="00AE1B1B">
        <w:rPr>
          <w:rFonts w:asciiTheme="majorHAnsi" w:eastAsiaTheme="minorEastAsia" w:hAnsiTheme="majorHAnsi" w:cstheme="majorHAnsi"/>
          <w:lang w:eastAsia="zh-CN"/>
        </w:rPr>
        <w:t xml:space="preserve"> join</w:t>
      </w:r>
      <w:r w:rsidR="00F56FC5" w:rsidRPr="00AE1B1B">
        <w:rPr>
          <w:rFonts w:asciiTheme="majorHAnsi" w:hAnsiTheme="majorHAnsi" w:cstheme="majorHAnsi"/>
        </w:rPr>
        <w:t xml:space="preserve"> the project entitled “Mechanistic and structural studies of adenoviral DNA replication”, which is carried out as the OPUS 28 2024/55/B/NZ1/02607 grant of the Polish National Science Centre. The project aims at the structural and mechanistic characterization of proteins and complexes involved DNA replication in adenoviruses using structural biology (crystallography and cryo-electron microscopy) and protein biochemistry approaches.</w:t>
      </w:r>
    </w:p>
    <w:p w14:paraId="151077A0" w14:textId="77777777" w:rsidR="00F56FC5" w:rsidRPr="00AE1B1B" w:rsidRDefault="00F56FC5" w:rsidP="00AE1B1B">
      <w:pPr>
        <w:spacing w:after="0"/>
        <w:jc w:val="both"/>
        <w:rPr>
          <w:rFonts w:asciiTheme="majorHAnsi" w:hAnsiTheme="majorHAnsi" w:cstheme="majorHAnsi"/>
        </w:rPr>
      </w:pPr>
    </w:p>
    <w:p w14:paraId="33C9E1C9" w14:textId="48F1061C" w:rsidR="00F56FC5" w:rsidRPr="00AE1B1B" w:rsidRDefault="00F56FC5" w:rsidP="00AE1B1B">
      <w:pPr>
        <w:spacing w:after="0"/>
        <w:jc w:val="both"/>
        <w:rPr>
          <w:rFonts w:asciiTheme="majorHAnsi" w:hAnsiTheme="majorHAnsi" w:cstheme="majorHAnsi"/>
        </w:rPr>
      </w:pPr>
      <w:r w:rsidRPr="00AE1B1B">
        <w:rPr>
          <w:rFonts w:asciiTheme="majorHAnsi" w:eastAsia="Times New Roman" w:hAnsiTheme="majorHAnsi" w:cstheme="majorHAnsi"/>
          <w:bCs/>
          <w:lang w:val="en-GB" w:eastAsia="pl-PL"/>
        </w:rPr>
        <w:t xml:space="preserve">The ideal candidate should be able to pursue challenging tasks and achieve objectives and collaborate with other researchers. </w:t>
      </w:r>
      <w:r w:rsidRPr="00AE1B1B">
        <w:rPr>
          <w:rFonts w:asciiTheme="majorHAnsi" w:hAnsiTheme="majorHAnsi" w:cstheme="majorHAnsi"/>
          <w:lang w:val="en-GB"/>
        </w:rPr>
        <w:t xml:space="preserve">Candidates </w:t>
      </w:r>
      <w:r w:rsidRPr="00AE1B1B">
        <w:rPr>
          <w:rFonts w:asciiTheme="majorHAnsi" w:hAnsiTheme="majorHAnsi" w:cstheme="majorHAnsi"/>
        </w:rPr>
        <w:t>will be selected in an open competition, according to the procedure complying with the rules of the European Charter for Researchers and the Code of Conduct for the Recruitment of Researchers as a part of</w:t>
      </w:r>
      <w:r w:rsidRPr="00AE1B1B">
        <w:rPr>
          <w:rFonts w:asciiTheme="majorHAnsi" w:hAnsiTheme="majorHAnsi" w:cstheme="majorHAnsi"/>
          <w:b/>
          <w:bCs/>
          <w:color w:val="0070C0"/>
        </w:rPr>
        <w:t xml:space="preserve"> </w:t>
      </w:r>
      <w:hyperlink r:id="rId10" w:history="1">
        <w:r w:rsidR="001F1DE5" w:rsidRPr="00AE1B1B">
          <w:rPr>
            <w:rStyle w:val="Hipercze"/>
            <w:rFonts w:asciiTheme="majorHAnsi" w:hAnsiTheme="majorHAnsi" w:cstheme="majorHAnsi"/>
            <w:b/>
            <w:bCs/>
            <w:color w:val="0070C0"/>
          </w:rPr>
          <w:t>HR Excellence in Research strategy.</w:t>
        </w:r>
      </w:hyperlink>
    </w:p>
    <w:p w14:paraId="78C35CDB" w14:textId="737C0F5B" w:rsidR="00456DB6" w:rsidRPr="00AE1B1B" w:rsidRDefault="00456DB6" w:rsidP="00AE1B1B">
      <w:pPr>
        <w:rPr>
          <w:rFonts w:asciiTheme="majorHAnsi" w:hAnsiTheme="majorHAnsi" w:cstheme="majorHAnsi"/>
        </w:rPr>
      </w:pPr>
    </w:p>
    <w:p w14:paraId="79CE37FD" w14:textId="1823B124" w:rsidR="00456DB6" w:rsidRPr="00AE1B1B" w:rsidRDefault="004C4C2B" w:rsidP="00AE1B1B">
      <w:pPr>
        <w:rPr>
          <w:rFonts w:asciiTheme="majorHAnsi" w:hAnsiTheme="majorHAnsi" w:cstheme="majorHAnsi"/>
        </w:rPr>
      </w:pPr>
      <w:r w:rsidRPr="00AE1B1B">
        <w:rPr>
          <w:rFonts w:asciiTheme="majorHAnsi" w:hAnsiTheme="majorHAnsi" w:cstheme="majorHAnsi"/>
          <w:b/>
        </w:rPr>
        <w:t>As a Postdoctoral Researcher,</w:t>
      </w:r>
      <w:r w:rsidRPr="00AE1B1B">
        <w:rPr>
          <w:rFonts w:asciiTheme="majorHAnsi" w:hAnsiTheme="majorHAnsi" w:cstheme="majorHAnsi"/>
        </w:rPr>
        <w:t xml:space="preserve"> </w:t>
      </w:r>
      <w:r w:rsidR="00A67B55" w:rsidRPr="00AE1B1B">
        <w:rPr>
          <w:rFonts w:asciiTheme="majorHAnsi" w:hAnsiTheme="majorHAnsi" w:cstheme="majorHAnsi"/>
        </w:rPr>
        <w:t>you will be responsible for structural studies of viral replicases</w:t>
      </w:r>
      <w:r w:rsidRPr="00AE1B1B">
        <w:rPr>
          <w:rFonts w:asciiTheme="majorHAnsi" w:hAnsiTheme="majorHAnsi" w:cstheme="majorHAnsi"/>
        </w:rPr>
        <w:t>.</w:t>
      </w:r>
    </w:p>
    <w:p w14:paraId="7746DD9E" w14:textId="73234130" w:rsidR="00456DB6" w:rsidRPr="00AE1B1B" w:rsidRDefault="004C4C2B" w:rsidP="00AE1B1B">
      <w:pPr>
        <w:pStyle w:val="Nagwek2"/>
        <w:rPr>
          <w:rFonts w:cstheme="majorHAnsi"/>
          <w:color w:val="002060"/>
        </w:rPr>
      </w:pPr>
      <w:r w:rsidRPr="00AE1B1B">
        <w:rPr>
          <w:rFonts w:cstheme="majorHAnsi"/>
          <w:color w:val="002060"/>
        </w:rPr>
        <w:t>Requirements for the candidate</w:t>
      </w:r>
    </w:p>
    <w:p w14:paraId="74B0E836" w14:textId="02619B8B" w:rsidR="00456DB6" w:rsidRPr="00AE1B1B" w:rsidRDefault="004C4C2B" w:rsidP="00AE1B1B">
      <w:pPr>
        <w:pStyle w:val="Listanumerowana"/>
        <w:numPr>
          <w:ilvl w:val="0"/>
          <w:numId w:val="10"/>
        </w:numPr>
        <w:spacing w:after="40"/>
        <w:rPr>
          <w:rFonts w:asciiTheme="majorHAnsi" w:hAnsiTheme="majorHAnsi" w:cstheme="majorHAnsi"/>
        </w:rPr>
      </w:pPr>
      <w:r w:rsidRPr="00AE1B1B">
        <w:rPr>
          <w:rFonts w:asciiTheme="majorHAnsi" w:hAnsiTheme="majorHAnsi" w:cstheme="majorHAnsi"/>
        </w:rPr>
        <w:t>Holds PhD</w:t>
      </w:r>
      <w:r w:rsidR="00887C91" w:rsidRPr="00AE1B1B">
        <w:rPr>
          <w:rFonts w:asciiTheme="majorHAnsi" w:hAnsiTheme="majorHAnsi" w:cstheme="majorHAnsi"/>
        </w:rPr>
        <w:t xml:space="preserve"> </w:t>
      </w:r>
      <w:r w:rsidRPr="00AE1B1B">
        <w:rPr>
          <w:rFonts w:asciiTheme="majorHAnsi" w:hAnsiTheme="majorHAnsi" w:cstheme="majorHAnsi"/>
        </w:rPr>
        <w:t>in biolog</w:t>
      </w:r>
      <w:r w:rsidR="00887C91" w:rsidRPr="00AE1B1B">
        <w:rPr>
          <w:rFonts w:asciiTheme="majorHAnsi" w:hAnsiTheme="majorHAnsi" w:cstheme="majorHAnsi"/>
        </w:rPr>
        <w:t xml:space="preserve">y, </w:t>
      </w:r>
      <w:r w:rsidR="003C7AE9" w:rsidRPr="00AE1B1B">
        <w:rPr>
          <w:rFonts w:asciiTheme="majorHAnsi" w:hAnsiTheme="majorHAnsi" w:cstheme="majorHAnsi"/>
        </w:rPr>
        <w:t>biotechnology, biochemistry.</w:t>
      </w:r>
      <w:r w:rsidRPr="00AE1B1B">
        <w:rPr>
          <w:rFonts w:asciiTheme="majorHAnsi" w:hAnsiTheme="majorHAnsi" w:cstheme="majorHAnsi"/>
        </w:rPr>
        <w:t xml:space="preserve"> </w:t>
      </w:r>
    </w:p>
    <w:p w14:paraId="41C95C86" w14:textId="73D265BD" w:rsidR="00456DB6" w:rsidRPr="00AE1B1B" w:rsidRDefault="00014C17" w:rsidP="00AE1B1B">
      <w:pPr>
        <w:pStyle w:val="Listanumerowana"/>
        <w:numPr>
          <w:ilvl w:val="0"/>
          <w:numId w:val="10"/>
        </w:numPr>
        <w:spacing w:after="40"/>
        <w:rPr>
          <w:rFonts w:asciiTheme="majorHAnsi" w:hAnsiTheme="majorHAnsi" w:cstheme="majorHAnsi"/>
          <w:b/>
          <w:bCs/>
          <w:color w:val="0070C0"/>
        </w:rPr>
      </w:pPr>
      <w:r>
        <w:rPr>
          <w:rFonts w:asciiTheme="majorHAnsi" w:hAnsiTheme="majorHAnsi" w:cstheme="majorHAnsi"/>
        </w:rPr>
        <w:t>Mo</w:t>
      </w:r>
      <w:r w:rsidR="008A1CBA">
        <w:rPr>
          <w:rFonts w:asciiTheme="majorHAnsi" w:hAnsiTheme="majorHAnsi" w:cstheme="majorHAnsi"/>
        </w:rPr>
        <w:t xml:space="preserve">re </w:t>
      </w:r>
      <w:r>
        <w:rPr>
          <w:rFonts w:asciiTheme="majorHAnsi" w:hAnsiTheme="majorHAnsi" w:cstheme="majorHAnsi"/>
        </w:rPr>
        <w:t>information can be found via this link:</w:t>
      </w:r>
      <w:r w:rsidR="008A1CBA" w:rsidRPr="00AE1B1B">
        <w:rPr>
          <w:rFonts w:asciiTheme="majorHAnsi" w:hAnsiTheme="majorHAnsi" w:cstheme="majorHAnsi"/>
          <w:b/>
          <w:bCs/>
          <w:color w:val="0070C0"/>
        </w:rPr>
        <w:t xml:space="preserve"> </w:t>
      </w:r>
      <w:hyperlink r:id="rId11" w:anchor="page=38" w:history="1">
        <w:r w:rsidR="002A2064" w:rsidRPr="00AE1B1B">
          <w:rPr>
            <w:rStyle w:val="Hipercze"/>
            <w:rFonts w:asciiTheme="majorHAnsi" w:hAnsiTheme="majorHAnsi" w:cstheme="majorHAnsi"/>
            <w:b/>
            <w:bCs/>
            <w:color w:val="0070C0"/>
          </w:rPr>
          <w:t>Fulfills the formal criteria for the competition</w:t>
        </w:r>
      </w:hyperlink>
    </w:p>
    <w:p w14:paraId="27048693" w14:textId="77777777" w:rsidR="003F1C26" w:rsidRPr="00AE1B1B" w:rsidRDefault="003F1C26" w:rsidP="00AE1B1B">
      <w:pPr>
        <w:pStyle w:val="Akapitzlist"/>
        <w:numPr>
          <w:ilvl w:val="0"/>
          <w:numId w:val="10"/>
        </w:numPr>
        <w:spacing w:before="100" w:beforeAutospacing="1" w:after="100" w:afterAutospacing="1"/>
        <w:rPr>
          <w:rFonts w:asciiTheme="majorHAnsi" w:hAnsiTheme="majorHAnsi" w:cstheme="majorHAnsi"/>
          <w:szCs w:val="24"/>
        </w:rPr>
      </w:pPr>
      <w:r w:rsidRPr="00AE1B1B">
        <w:rPr>
          <w:rFonts w:asciiTheme="majorHAnsi" w:hAnsiTheme="majorHAnsi" w:cstheme="majorHAnsi"/>
          <w:szCs w:val="24"/>
        </w:rPr>
        <w:t xml:space="preserve">The candidate must meet the eligibility conditions set by the National Science Centre (NCN) for persons employed in a post-doc type position. In particular, the person employed in this position obtained their PhD degree in the year of </w:t>
      </w:r>
      <w:r w:rsidRPr="00AE1B1B">
        <w:rPr>
          <w:rFonts w:asciiTheme="majorHAnsi" w:hAnsiTheme="majorHAnsi" w:cstheme="majorHAnsi"/>
          <w:szCs w:val="24"/>
        </w:rPr>
        <w:lastRenderedPageBreak/>
        <w:t xml:space="preserve">employment in the project or within 7 years before 1 January of the year of employment in the project. This period may be extended by the time spent during that period on long-term (over 90 days) documented sick leave or rehabilitation benefits related to incapacity for work. Additionally, this period may be extended by the number of months spent on child-care and child-rearing leave granted under the rules specified in the </w:t>
      </w:r>
      <w:proofErr w:type="spellStart"/>
      <w:r w:rsidRPr="00AE1B1B">
        <w:rPr>
          <w:rFonts w:asciiTheme="majorHAnsi" w:hAnsiTheme="majorHAnsi" w:cstheme="majorHAnsi"/>
          <w:szCs w:val="24"/>
        </w:rPr>
        <w:t>Labour</w:t>
      </w:r>
      <w:proofErr w:type="spellEnd"/>
      <w:r w:rsidRPr="00AE1B1B">
        <w:rPr>
          <w:rFonts w:asciiTheme="majorHAnsi" w:hAnsiTheme="majorHAnsi" w:cstheme="majorHAnsi"/>
          <w:szCs w:val="24"/>
        </w:rPr>
        <w:t xml:space="preserve"> Code, and in the case of women—by 18 months for each child born or adopted, if this method of indicating breaks in a scientific career is more advantageous.</w:t>
      </w:r>
    </w:p>
    <w:p w14:paraId="73AB71B7" w14:textId="77777777" w:rsidR="003F1C26" w:rsidRPr="003F1C26" w:rsidRDefault="003F1C26" w:rsidP="00AE1B1B">
      <w:pPr>
        <w:pStyle w:val="Akapitzlist"/>
        <w:numPr>
          <w:ilvl w:val="0"/>
          <w:numId w:val="10"/>
        </w:numPr>
        <w:spacing w:after="0"/>
        <w:jc w:val="both"/>
        <w:rPr>
          <w:rFonts w:asciiTheme="majorHAnsi" w:hAnsiTheme="majorHAnsi" w:cstheme="majorHAnsi"/>
          <w:szCs w:val="24"/>
        </w:rPr>
      </w:pPr>
      <w:r w:rsidRPr="003F1C26">
        <w:rPr>
          <w:rFonts w:asciiTheme="majorHAnsi" w:hAnsiTheme="majorHAnsi" w:cstheme="majorHAnsi"/>
          <w:szCs w:val="24"/>
        </w:rPr>
        <w:t>Has experience in protein biochemistry/purification (particularly for nucleic acid enzymes), crystallography and/or cryo-EM</w:t>
      </w:r>
    </w:p>
    <w:p w14:paraId="13368227" w14:textId="77777777" w:rsidR="003F1C26" w:rsidRPr="003F1C26" w:rsidRDefault="003F1C26" w:rsidP="00AE1B1B">
      <w:pPr>
        <w:pStyle w:val="Akapitzlist"/>
        <w:numPr>
          <w:ilvl w:val="0"/>
          <w:numId w:val="10"/>
        </w:numPr>
        <w:spacing w:after="0"/>
        <w:jc w:val="both"/>
        <w:rPr>
          <w:rFonts w:asciiTheme="majorHAnsi" w:hAnsiTheme="majorHAnsi" w:cstheme="majorHAnsi"/>
          <w:szCs w:val="24"/>
        </w:rPr>
      </w:pPr>
      <w:r w:rsidRPr="003F1C26">
        <w:rPr>
          <w:rFonts w:asciiTheme="majorHAnsi" w:hAnsiTheme="majorHAnsi" w:cstheme="majorHAnsi"/>
          <w:szCs w:val="24"/>
        </w:rPr>
        <w:t>Has strong written and oral communication skills in English</w:t>
      </w:r>
    </w:p>
    <w:p w14:paraId="2D2BD1A2" w14:textId="77777777" w:rsidR="003F1C26" w:rsidRPr="003F1C26" w:rsidRDefault="003F1C26" w:rsidP="00AE1B1B">
      <w:pPr>
        <w:pStyle w:val="Akapitzlist"/>
        <w:numPr>
          <w:ilvl w:val="0"/>
          <w:numId w:val="10"/>
        </w:numPr>
        <w:spacing w:after="0"/>
        <w:jc w:val="both"/>
        <w:rPr>
          <w:rFonts w:asciiTheme="majorHAnsi" w:hAnsiTheme="majorHAnsi" w:cstheme="majorHAnsi"/>
          <w:szCs w:val="24"/>
        </w:rPr>
      </w:pPr>
      <w:r w:rsidRPr="003F1C26">
        <w:rPr>
          <w:rFonts w:asciiTheme="majorHAnsi" w:hAnsiTheme="majorHAnsi" w:cstheme="majorHAnsi"/>
          <w:szCs w:val="24"/>
        </w:rPr>
        <w:t>Has good presentation skills (ideally having presented during at least one international conference).</w:t>
      </w:r>
    </w:p>
    <w:p w14:paraId="051607ED" w14:textId="77777777" w:rsidR="003F1C26" w:rsidRPr="003F1C26" w:rsidRDefault="003F1C26" w:rsidP="00AE1B1B">
      <w:pPr>
        <w:pStyle w:val="Akapitzlist"/>
        <w:numPr>
          <w:ilvl w:val="0"/>
          <w:numId w:val="10"/>
        </w:numPr>
        <w:spacing w:after="0"/>
        <w:jc w:val="both"/>
        <w:rPr>
          <w:rFonts w:asciiTheme="majorHAnsi" w:hAnsiTheme="majorHAnsi" w:cstheme="majorHAnsi"/>
          <w:szCs w:val="24"/>
        </w:rPr>
      </w:pPr>
      <w:r w:rsidRPr="003F1C26">
        <w:rPr>
          <w:rFonts w:asciiTheme="majorHAnsi" w:hAnsiTheme="majorHAnsi" w:cstheme="majorHAnsi"/>
          <w:szCs w:val="24"/>
        </w:rPr>
        <w:t xml:space="preserve">Enjoys working in a highly collaborative and interdisciplinary environment. </w:t>
      </w:r>
    </w:p>
    <w:p w14:paraId="393ABAEE" w14:textId="77777777" w:rsidR="003F1C26" w:rsidRPr="003F1C26" w:rsidRDefault="003F1C26" w:rsidP="00AE1B1B">
      <w:pPr>
        <w:pStyle w:val="Akapitzlist"/>
        <w:numPr>
          <w:ilvl w:val="0"/>
          <w:numId w:val="10"/>
        </w:numPr>
        <w:spacing w:after="0"/>
        <w:jc w:val="both"/>
        <w:rPr>
          <w:rFonts w:asciiTheme="majorHAnsi" w:hAnsiTheme="majorHAnsi" w:cstheme="majorHAnsi"/>
          <w:szCs w:val="24"/>
        </w:rPr>
      </w:pPr>
      <w:r w:rsidRPr="003F1C26">
        <w:rPr>
          <w:rFonts w:asciiTheme="majorHAnsi" w:hAnsiTheme="majorHAnsi" w:cstheme="majorHAnsi"/>
          <w:szCs w:val="24"/>
        </w:rPr>
        <w:t>Has published at least one publication as the first author in an international peer-reviewed journal.</w:t>
      </w:r>
    </w:p>
    <w:p w14:paraId="77473FDC" w14:textId="23AE7119" w:rsidR="00456DB6" w:rsidRPr="004D3659" w:rsidRDefault="004C4C2B" w:rsidP="004D3659">
      <w:pPr>
        <w:pStyle w:val="Nagwek2"/>
        <w:rPr>
          <w:color w:val="002060"/>
        </w:rPr>
      </w:pPr>
      <w:r w:rsidRPr="004D3659">
        <w:rPr>
          <w:color w:val="002060"/>
        </w:rPr>
        <w:t>Selection criteria</w:t>
      </w:r>
    </w:p>
    <w:p w14:paraId="0369DF2D" w14:textId="77777777" w:rsidR="00456DB6" w:rsidRPr="004D3659" w:rsidRDefault="004C4C2B" w:rsidP="00AE1B1B">
      <w:pPr>
        <w:pStyle w:val="Listanumerowana"/>
        <w:numPr>
          <w:ilvl w:val="0"/>
          <w:numId w:val="11"/>
        </w:numPr>
        <w:spacing w:after="40"/>
        <w:rPr>
          <w:rFonts w:ascii="Calibri" w:hAnsi="Calibri" w:cs="Calibri"/>
        </w:rPr>
      </w:pPr>
      <w:r w:rsidRPr="004D3659">
        <w:rPr>
          <w:rFonts w:ascii="Calibri" w:hAnsi="Calibri" w:cs="Calibri"/>
        </w:rPr>
        <w:t>Technical competence, experience and fit of the expertise to the position.</w:t>
      </w:r>
    </w:p>
    <w:p w14:paraId="0FA36564" w14:textId="77777777" w:rsidR="00456DB6" w:rsidRPr="004D3659" w:rsidRDefault="004C4C2B" w:rsidP="00AE1B1B">
      <w:pPr>
        <w:pStyle w:val="Listanumerowana"/>
        <w:numPr>
          <w:ilvl w:val="0"/>
          <w:numId w:val="11"/>
        </w:numPr>
        <w:spacing w:after="40"/>
        <w:rPr>
          <w:rFonts w:ascii="Calibri" w:hAnsi="Calibri" w:cs="Calibri"/>
        </w:rPr>
      </w:pPr>
      <w:r w:rsidRPr="004D3659">
        <w:rPr>
          <w:rFonts w:ascii="Calibri" w:hAnsi="Calibri" w:cs="Calibri"/>
        </w:rPr>
        <w:t>Scientific achievements - publications, awards, grants, etc.</w:t>
      </w:r>
    </w:p>
    <w:p w14:paraId="0A756EF8" w14:textId="77777777" w:rsidR="00456DB6" w:rsidRPr="004D3659" w:rsidRDefault="004C4C2B" w:rsidP="00AE1B1B">
      <w:pPr>
        <w:pStyle w:val="Listanumerowana"/>
        <w:numPr>
          <w:ilvl w:val="0"/>
          <w:numId w:val="11"/>
        </w:numPr>
        <w:spacing w:after="40"/>
        <w:rPr>
          <w:rFonts w:ascii="Calibri" w:hAnsi="Calibri" w:cs="Calibri"/>
        </w:rPr>
      </w:pPr>
      <w:r w:rsidRPr="004D3659">
        <w:rPr>
          <w:rFonts w:ascii="Calibri" w:hAnsi="Calibri" w:cs="Calibri"/>
        </w:rPr>
        <w:t>Soft skills – command of English language, motivation letter, communication skills, teamwork, likelihood to fit to the group, compatibility of plans for individual development with the goals of the group.</w:t>
      </w:r>
    </w:p>
    <w:p w14:paraId="562ED810" w14:textId="77777777" w:rsidR="00456DB6" w:rsidRPr="004D3659" w:rsidRDefault="004C4C2B" w:rsidP="00AE1B1B">
      <w:pPr>
        <w:rPr>
          <w:rFonts w:ascii="Calibri" w:hAnsi="Calibri" w:cs="Calibri"/>
        </w:rPr>
      </w:pPr>
      <w:r w:rsidRPr="004D3659">
        <w:rPr>
          <w:rFonts w:ascii="Calibri" w:hAnsi="Calibri" w:cs="Calibri"/>
        </w:rPr>
        <w:t>Candidates will be selected in an open competition, according to the procedure complying with the rules of the European Charter for Researchers and the Code of Conduct for the Recruitment of Researchers as a part of HR Excellence in Research strategy.</w:t>
      </w:r>
    </w:p>
    <w:p w14:paraId="5E23D1F3" w14:textId="2779F6EF" w:rsidR="00456DB6" w:rsidRPr="004D3659" w:rsidRDefault="004C4C2B" w:rsidP="004D3659">
      <w:pPr>
        <w:pStyle w:val="Nagwek2"/>
        <w:rPr>
          <w:color w:val="002060"/>
        </w:rPr>
      </w:pPr>
      <w:r w:rsidRPr="004D3659">
        <w:rPr>
          <w:color w:val="002060"/>
        </w:rPr>
        <w:t>We offer</w:t>
      </w:r>
    </w:p>
    <w:p w14:paraId="1F3A45F3" w14:textId="5AB48876" w:rsidR="00456DB6" w:rsidRPr="004D3659" w:rsidRDefault="004C4C2B">
      <w:pPr>
        <w:pStyle w:val="Listanumerowana"/>
        <w:numPr>
          <w:ilvl w:val="0"/>
          <w:numId w:val="12"/>
        </w:numPr>
        <w:spacing w:after="40"/>
        <w:rPr>
          <w:rFonts w:ascii="Calibri" w:hAnsi="Calibri" w:cs="Calibri"/>
        </w:rPr>
      </w:pPr>
      <w:r w:rsidRPr="004D3659">
        <w:rPr>
          <w:rFonts w:ascii="Calibri" w:hAnsi="Calibri" w:cs="Calibri"/>
        </w:rPr>
        <w:t xml:space="preserve">Full employment contract initially for </w:t>
      </w:r>
      <w:r w:rsidR="00D74A10">
        <w:rPr>
          <w:rFonts w:ascii="Calibri" w:hAnsi="Calibri" w:cs="Calibri"/>
        </w:rPr>
        <w:t>6</w:t>
      </w:r>
      <w:r w:rsidRPr="004D3659">
        <w:rPr>
          <w:rFonts w:ascii="Calibri" w:hAnsi="Calibri" w:cs="Calibri"/>
        </w:rPr>
        <w:t xml:space="preserve"> months with a possible </w:t>
      </w:r>
      <w:proofErr w:type="spellStart"/>
      <w:r w:rsidRPr="004D3659">
        <w:rPr>
          <w:rFonts w:ascii="Calibri" w:hAnsi="Calibri" w:cs="Calibri"/>
        </w:rPr>
        <w:t>extention</w:t>
      </w:r>
      <w:proofErr w:type="spellEnd"/>
      <w:r w:rsidRPr="004D3659">
        <w:rPr>
          <w:rFonts w:ascii="Calibri" w:hAnsi="Calibri" w:cs="Calibri"/>
        </w:rPr>
        <w:t>.</w:t>
      </w:r>
    </w:p>
    <w:p w14:paraId="199A399F" w14:textId="48BA8A64" w:rsidR="00456DB6" w:rsidRPr="004D3659" w:rsidRDefault="004C4C2B">
      <w:pPr>
        <w:pStyle w:val="Listanumerowana"/>
        <w:numPr>
          <w:ilvl w:val="0"/>
          <w:numId w:val="12"/>
        </w:numPr>
        <w:spacing w:after="40"/>
        <w:rPr>
          <w:rFonts w:ascii="Calibri" w:hAnsi="Calibri" w:cs="Calibri"/>
        </w:rPr>
      </w:pPr>
      <w:r w:rsidRPr="004D3659">
        <w:rPr>
          <w:rFonts w:ascii="Calibri" w:hAnsi="Calibri" w:cs="Calibri"/>
        </w:rPr>
        <w:t>Full-time salary 9 700 gross per month.</w:t>
      </w:r>
    </w:p>
    <w:p w14:paraId="4CA14108" w14:textId="77777777" w:rsidR="00456DB6" w:rsidRDefault="004C4C2B">
      <w:pPr>
        <w:pStyle w:val="Listanumerowana"/>
        <w:numPr>
          <w:ilvl w:val="0"/>
          <w:numId w:val="12"/>
        </w:numPr>
        <w:spacing w:after="40"/>
        <w:rPr>
          <w:rFonts w:ascii="Calibri" w:hAnsi="Calibri" w:cs="Calibri"/>
        </w:rPr>
      </w:pPr>
      <w:r w:rsidRPr="004D3659">
        <w:rPr>
          <w:rFonts w:ascii="Calibri" w:hAnsi="Calibri" w:cs="Calibri"/>
        </w:rPr>
        <w:lastRenderedPageBreak/>
        <w:t>Position with 100% focus on research (no teaching obligations).</w:t>
      </w:r>
    </w:p>
    <w:p w14:paraId="157C2B1C" w14:textId="77777777" w:rsidR="0062780E" w:rsidRPr="0062780E" w:rsidRDefault="0062780E" w:rsidP="0062780E">
      <w:pPr>
        <w:pStyle w:val="Akapitzlist"/>
        <w:numPr>
          <w:ilvl w:val="0"/>
          <w:numId w:val="12"/>
        </w:numPr>
        <w:spacing w:after="0"/>
        <w:rPr>
          <w:rFonts w:asciiTheme="majorHAnsi" w:hAnsiTheme="majorHAnsi" w:cstheme="majorHAnsi"/>
          <w:szCs w:val="24"/>
          <w:lang w:val="en-GB"/>
        </w:rPr>
      </w:pPr>
      <w:r w:rsidRPr="0062780E">
        <w:rPr>
          <w:rFonts w:asciiTheme="majorHAnsi" w:hAnsiTheme="majorHAnsi" w:cstheme="majorHAnsi"/>
          <w:szCs w:val="24"/>
          <w:lang w:val="en-GB"/>
        </w:rPr>
        <w:t>Additional bonuses such as the 13th salary after working for the Institute for six months in a given calendar year, or Christmas bonus may supplement this salary.</w:t>
      </w:r>
    </w:p>
    <w:p w14:paraId="0CBBA380" w14:textId="49BC1228" w:rsidR="0062780E" w:rsidRPr="0062780E" w:rsidRDefault="0062780E" w:rsidP="0062780E">
      <w:pPr>
        <w:pStyle w:val="Akapitzlist"/>
        <w:numPr>
          <w:ilvl w:val="0"/>
          <w:numId w:val="12"/>
        </w:numPr>
        <w:spacing w:after="0"/>
        <w:rPr>
          <w:rFonts w:asciiTheme="majorHAnsi" w:hAnsiTheme="majorHAnsi" w:cstheme="majorHAnsi"/>
          <w:szCs w:val="24"/>
          <w:lang w:val="en-GB"/>
        </w:rPr>
      </w:pPr>
      <w:r w:rsidRPr="0062780E">
        <w:rPr>
          <w:rFonts w:asciiTheme="majorHAnsi" w:hAnsiTheme="majorHAnsi" w:cstheme="majorHAnsi"/>
          <w:szCs w:val="24"/>
        </w:rPr>
        <w:t>Position with 100% focus on research (no teaching obligations)</w:t>
      </w:r>
      <w:r w:rsidR="006268D4">
        <w:rPr>
          <w:rFonts w:asciiTheme="majorHAnsi" w:hAnsiTheme="majorHAnsi" w:cstheme="majorHAnsi"/>
          <w:szCs w:val="24"/>
        </w:rPr>
        <w:t>.</w:t>
      </w:r>
    </w:p>
    <w:p w14:paraId="6148B98E" w14:textId="77777777" w:rsidR="00456DB6" w:rsidRPr="004D3659" w:rsidRDefault="004C4C2B" w:rsidP="0062780E">
      <w:pPr>
        <w:pStyle w:val="Listanumerowana"/>
        <w:numPr>
          <w:ilvl w:val="0"/>
          <w:numId w:val="12"/>
        </w:numPr>
        <w:spacing w:after="40"/>
        <w:rPr>
          <w:rFonts w:ascii="Calibri" w:hAnsi="Calibri" w:cs="Calibri"/>
        </w:rPr>
      </w:pPr>
      <w:r w:rsidRPr="004D3659">
        <w:rPr>
          <w:rFonts w:ascii="Calibri" w:hAnsi="Calibri" w:cs="Calibri"/>
        </w:rPr>
        <w:t>Benefits including reduced-rate for an individual private medical care package and membership in the MultiSport programme.</w:t>
      </w:r>
    </w:p>
    <w:p w14:paraId="3E035AC5" w14:textId="77777777" w:rsidR="00456DB6" w:rsidRPr="004D3659" w:rsidRDefault="004C4C2B">
      <w:pPr>
        <w:pStyle w:val="Listanumerowana"/>
        <w:numPr>
          <w:ilvl w:val="0"/>
          <w:numId w:val="12"/>
        </w:numPr>
        <w:spacing w:after="40"/>
        <w:rPr>
          <w:rFonts w:ascii="Calibri" w:hAnsi="Calibri" w:cs="Calibri"/>
        </w:rPr>
      </w:pPr>
      <w:r w:rsidRPr="004D3659">
        <w:rPr>
          <w:rFonts w:ascii="Calibri" w:hAnsi="Calibri" w:cs="Calibri"/>
        </w:rPr>
        <w:t>Full technical, administrative and organizational support from professional English-speaking personnel.</w:t>
      </w:r>
    </w:p>
    <w:p w14:paraId="21BE1DC5" w14:textId="77777777" w:rsidR="00456DB6" w:rsidRPr="004D3659" w:rsidRDefault="004C4C2B">
      <w:pPr>
        <w:pStyle w:val="Listanumerowana"/>
        <w:numPr>
          <w:ilvl w:val="0"/>
          <w:numId w:val="12"/>
        </w:numPr>
        <w:spacing w:after="40"/>
        <w:rPr>
          <w:rFonts w:ascii="Calibri" w:hAnsi="Calibri" w:cs="Calibri"/>
        </w:rPr>
      </w:pPr>
      <w:r w:rsidRPr="004D3659">
        <w:rPr>
          <w:rFonts w:ascii="Calibri" w:hAnsi="Calibri" w:cs="Calibri"/>
        </w:rPr>
        <w:t>Participation in courses, scientific training, support from peers, and academic mentoring.</w:t>
      </w:r>
    </w:p>
    <w:p w14:paraId="1588DF1E" w14:textId="416BEE8C" w:rsidR="00456DB6" w:rsidRPr="004D3659" w:rsidRDefault="004C4C2B">
      <w:pPr>
        <w:rPr>
          <w:rFonts w:ascii="Calibri" w:hAnsi="Calibri" w:cs="Calibri"/>
        </w:rPr>
      </w:pPr>
      <w:r w:rsidRPr="004D3659">
        <w:rPr>
          <w:rFonts w:ascii="Calibri" w:hAnsi="Calibri" w:cs="Calibri"/>
        </w:rPr>
        <w:t xml:space="preserve">Deadline for applications is </w:t>
      </w:r>
      <w:r w:rsidR="006268D4">
        <w:rPr>
          <w:rFonts w:ascii="Calibri" w:hAnsi="Calibri" w:cs="Calibri"/>
        </w:rPr>
        <w:t>July</w:t>
      </w:r>
      <w:r w:rsidRPr="004D3659">
        <w:rPr>
          <w:rFonts w:ascii="Calibri" w:hAnsi="Calibri" w:cs="Calibri"/>
        </w:rPr>
        <w:t xml:space="preserve"> </w:t>
      </w:r>
      <w:r w:rsidR="006268D4">
        <w:rPr>
          <w:rFonts w:ascii="Calibri" w:hAnsi="Calibri" w:cs="Calibri"/>
        </w:rPr>
        <w:t>15</w:t>
      </w:r>
      <w:r w:rsidRPr="004D3659">
        <w:rPr>
          <w:rFonts w:ascii="Calibri" w:hAnsi="Calibri" w:cs="Calibri"/>
        </w:rPr>
        <w:t xml:space="preserve">th, 2026. Job starting date is </w:t>
      </w:r>
      <w:r w:rsidR="00014C17">
        <w:rPr>
          <w:rFonts w:ascii="Calibri" w:hAnsi="Calibri" w:cs="Calibri"/>
        </w:rPr>
        <w:t>August</w:t>
      </w:r>
      <w:r w:rsidRPr="004D3659">
        <w:rPr>
          <w:rFonts w:ascii="Calibri" w:hAnsi="Calibri" w:cs="Calibri"/>
        </w:rPr>
        <w:t xml:space="preserve"> 1st, 2026 or later.</w:t>
      </w:r>
    </w:p>
    <w:p w14:paraId="3EE43F7D" w14:textId="71989554" w:rsidR="00456DB6" w:rsidRPr="004D3659" w:rsidRDefault="004C4C2B">
      <w:pPr>
        <w:pStyle w:val="Nagwek2"/>
        <w:rPr>
          <w:rFonts w:ascii="Calibri" w:hAnsi="Calibri" w:cs="Calibri"/>
          <w:color w:val="002060"/>
        </w:rPr>
      </w:pPr>
      <w:r w:rsidRPr="004D3659">
        <w:rPr>
          <w:rFonts w:ascii="Calibri" w:eastAsia="Arial" w:hAnsi="Calibri" w:cs="Calibri"/>
          <w:color w:val="002060"/>
        </w:rPr>
        <w:t>How to apply</w:t>
      </w:r>
    </w:p>
    <w:p w14:paraId="55648416" w14:textId="22150D45" w:rsidR="00456DB6" w:rsidRPr="008301C0" w:rsidRDefault="004C4C2B">
      <w:pPr>
        <w:pStyle w:val="Listanumerowana"/>
        <w:numPr>
          <w:ilvl w:val="0"/>
          <w:numId w:val="13"/>
        </w:numPr>
        <w:spacing w:after="40"/>
        <w:rPr>
          <w:rFonts w:ascii="Calibri" w:hAnsi="Calibri" w:cs="Calibri"/>
        </w:rPr>
      </w:pPr>
      <w:r w:rsidRPr="008301C0">
        <w:rPr>
          <w:rFonts w:ascii="Calibri" w:hAnsi="Calibri" w:cs="Calibri"/>
          <w:b/>
        </w:rPr>
        <w:t>Apply now</w:t>
      </w:r>
      <w:r w:rsidRPr="008301C0">
        <w:rPr>
          <w:rFonts w:ascii="Calibri" w:hAnsi="Calibri" w:cs="Calibri"/>
        </w:rPr>
        <w:t xml:space="preserve"> via system </w:t>
      </w:r>
      <w:proofErr w:type="spellStart"/>
      <w:r w:rsidRPr="008301C0">
        <w:rPr>
          <w:rFonts w:ascii="Calibri" w:hAnsi="Calibri" w:cs="Calibri"/>
        </w:rPr>
        <w:t>eRecruiter</w:t>
      </w:r>
      <w:proofErr w:type="spellEnd"/>
      <w:r w:rsidRPr="008301C0">
        <w:rPr>
          <w:rFonts w:ascii="Calibri" w:hAnsi="Calibri" w:cs="Calibri"/>
        </w:rPr>
        <w:t xml:space="preserve">: </w:t>
      </w:r>
      <w:hyperlink r:id="rId12">
        <w:proofErr w:type="spellStart"/>
        <w:r w:rsidR="00456DB6" w:rsidRPr="008301C0">
          <w:rPr>
            <w:rStyle w:val="Hipercze1"/>
            <w:rFonts w:ascii="Calibri" w:hAnsi="Calibri" w:cs="Calibri"/>
            <w:color w:val="0563C1"/>
          </w:rPr>
          <w:t>eRecruiter</w:t>
        </w:r>
        <w:proofErr w:type="spellEnd"/>
        <w:r w:rsidR="00456DB6" w:rsidRPr="008301C0">
          <w:rPr>
            <w:rStyle w:val="Hipercze1"/>
            <w:rFonts w:ascii="Calibri" w:hAnsi="Calibri" w:cs="Calibri"/>
            <w:color w:val="0563C1"/>
          </w:rPr>
          <w:t xml:space="preserve"> application form</w:t>
        </w:r>
      </w:hyperlink>
    </w:p>
    <w:p w14:paraId="0C2C2C7E" w14:textId="77777777" w:rsidR="00456DB6" w:rsidRPr="004D3659" w:rsidRDefault="004C4C2B">
      <w:pPr>
        <w:pStyle w:val="Listanumerowana"/>
        <w:numPr>
          <w:ilvl w:val="0"/>
          <w:numId w:val="13"/>
        </w:numPr>
        <w:spacing w:after="40"/>
        <w:rPr>
          <w:rFonts w:ascii="Calibri" w:hAnsi="Calibri" w:cs="Calibri"/>
        </w:rPr>
      </w:pPr>
      <w:r w:rsidRPr="004D3659">
        <w:rPr>
          <w:rFonts w:ascii="Calibri" w:hAnsi="Calibri" w:cs="Calibri"/>
        </w:rPr>
        <w:t>Your application must be submitted in English and should contain a CV including a full list of publications, a motivation letter with description of your key achievements, and contact details (e-mail and telephone number) of least two potential referees, including one of your direct supervisor.</w:t>
      </w:r>
    </w:p>
    <w:p w14:paraId="15B391DA" w14:textId="77777777" w:rsidR="00456DB6" w:rsidRPr="004D3659" w:rsidRDefault="004C4C2B">
      <w:pPr>
        <w:pStyle w:val="Listanumerowana"/>
        <w:numPr>
          <w:ilvl w:val="0"/>
          <w:numId w:val="13"/>
        </w:numPr>
        <w:spacing w:after="40"/>
        <w:rPr>
          <w:rFonts w:ascii="Calibri" w:hAnsi="Calibri" w:cs="Calibri"/>
        </w:rPr>
      </w:pPr>
      <w:r w:rsidRPr="004D3659">
        <w:rPr>
          <w:rFonts w:ascii="Calibri" w:hAnsi="Calibri" w:cs="Calibri"/>
        </w:rPr>
        <w:t xml:space="preserve">Please include the following statement in your CV: </w:t>
      </w:r>
      <w:r w:rsidRPr="004D3659">
        <w:rPr>
          <w:rFonts w:ascii="Calibri" w:hAnsi="Calibri" w:cs="Calibri"/>
          <w:i/>
        </w:rPr>
        <w:t>“I hereby agree to the processing of my personal data, included in the application documents by the International Institute of Molecular and Cell Biology in Warsaw, 4 Księcia Trojdena Street, 02-109 Warsaw, for the purpose of carrying out the current recruitment process.”</w:t>
      </w:r>
      <w:r w:rsidRPr="004D3659">
        <w:rPr>
          <w:rFonts w:ascii="Calibri" w:hAnsi="Calibri" w:cs="Calibri"/>
        </w:rPr>
        <w:t xml:space="preserve"> Your personal data will be processed for the purpose of the recruitment procedure by the International Institute of Molecular and Cell Biology in Warsaw. Full information is available under </w:t>
      </w:r>
      <w:hyperlink r:id="rId13">
        <w:r w:rsidR="00456DB6" w:rsidRPr="004D3659">
          <w:rPr>
            <w:rStyle w:val="Hipercze1"/>
            <w:rFonts w:ascii="Calibri" w:hAnsi="Calibri" w:cs="Calibri"/>
            <w:color w:val="0563C1"/>
          </w:rPr>
          <w:t>the personal data processing information link</w:t>
        </w:r>
      </w:hyperlink>
      <w:r w:rsidRPr="004D3659">
        <w:rPr>
          <w:rFonts w:ascii="Calibri" w:hAnsi="Calibri" w:cs="Calibri"/>
        </w:rPr>
        <w:t>.</w:t>
      </w:r>
    </w:p>
    <w:p w14:paraId="24EF14E4" w14:textId="77777777" w:rsidR="00456DB6" w:rsidRPr="004D3659" w:rsidRDefault="004C4C2B">
      <w:pPr>
        <w:pStyle w:val="Listanumerowana"/>
        <w:numPr>
          <w:ilvl w:val="0"/>
          <w:numId w:val="13"/>
        </w:numPr>
        <w:spacing w:after="40"/>
        <w:rPr>
          <w:rFonts w:ascii="Calibri" w:hAnsi="Calibri" w:cs="Calibri"/>
        </w:rPr>
      </w:pPr>
      <w:r w:rsidRPr="004D3659">
        <w:rPr>
          <w:rFonts w:ascii="Calibri" w:hAnsi="Calibri" w:cs="Calibri"/>
        </w:rPr>
        <w:t xml:space="preserve">Procedure for reporting irregularities, taking follow-up actions, and protecting whistleblowers: </w:t>
      </w:r>
      <w:hyperlink r:id="rId14">
        <w:r w:rsidR="00456DB6" w:rsidRPr="004D3659">
          <w:rPr>
            <w:rStyle w:val="Hipercze1"/>
            <w:rFonts w:ascii="Calibri" w:hAnsi="Calibri" w:cs="Calibri"/>
            <w:color w:val="0563C1"/>
          </w:rPr>
          <w:t>whistleblowing procedure</w:t>
        </w:r>
      </w:hyperlink>
    </w:p>
    <w:p w14:paraId="03012741" w14:textId="77777777" w:rsidR="00456DB6" w:rsidRPr="004D3659" w:rsidRDefault="004C4C2B">
      <w:pPr>
        <w:rPr>
          <w:rFonts w:ascii="Calibri" w:hAnsi="Calibri" w:cs="Calibri"/>
        </w:rPr>
      </w:pPr>
      <w:r w:rsidRPr="004D3659">
        <w:rPr>
          <w:rFonts w:ascii="Calibri" w:hAnsi="Calibri" w:cs="Calibri"/>
        </w:rPr>
        <w:t>The competition may be extended until a suitable candidate who fulfils all requirements is found.</w:t>
      </w:r>
    </w:p>
    <w:p w14:paraId="17EA2103" w14:textId="686E8E95" w:rsidR="00456DB6" w:rsidRPr="004D3659" w:rsidRDefault="00456DB6" w:rsidP="006268D4">
      <w:pPr>
        <w:pStyle w:val="Listapunktowana"/>
        <w:numPr>
          <w:ilvl w:val="0"/>
          <w:numId w:val="0"/>
        </w:numPr>
        <w:spacing w:after="0"/>
        <w:ind w:left="360"/>
        <w:rPr>
          <w:rFonts w:ascii="Calibri" w:hAnsi="Calibri" w:cs="Calibri"/>
        </w:rPr>
      </w:pPr>
    </w:p>
    <w:sectPr w:rsidR="00456DB6" w:rsidRPr="004D3659">
      <w:footerReference w:type="default" r:id="rId15"/>
      <w:pgSz w:w="12240" w:h="15840"/>
      <w:pgMar w:top="1080" w:right="1224" w:bottom="1440" w:left="1224" w:header="432"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66C1" w14:textId="77777777" w:rsidR="007E413B" w:rsidRDefault="007E413B">
      <w:pPr>
        <w:spacing w:after="0" w:line="240" w:lineRule="auto"/>
      </w:pPr>
      <w:r>
        <w:separator/>
      </w:r>
    </w:p>
  </w:endnote>
  <w:endnote w:type="continuationSeparator" w:id="0">
    <w:p w14:paraId="0A5A7B6C" w14:textId="77777777" w:rsidR="007E413B" w:rsidRDefault="007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0D6" w14:textId="54375EC0" w:rsidR="00456DB6" w:rsidRDefault="00613872">
    <w:pPr>
      <w:pStyle w:val="Stopka"/>
      <w:jc w:val="center"/>
    </w:pPr>
    <w:r>
      <w:rPr>
        <w:noProof/>
      </w:rPr>
      <w:drawing>
        <wp:inline distT="0" distB="0" distL="0" distR="0" wp14:anchorId="6B3AD433" wp14:editId="4AEB8A4F">
          <wp:extent cx="5514975" cy="409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E12E" w14:textId="77777777" w:rsidR="007E413B" w:rsidRDefault="007E413B">
      <w:pPr>
        <w:spacing w:after="0" w:line="240" w:lineRule="auto"/>
      </w:pPr>
      <w:r>
        <w:separator/>
      </w:r>
    </w:p>
  </w:footnote>
  <w:footnote w:type="continuationSeparator" w:id="0">
    <w:p w14:paraId="3E7FBBD1" w14:textId="77777777" w:rsidR="007E413B" w:rsidRDefault="007E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34875C"/>
    <w:lvl w:ilvl="0">
      <w:start w:val="1"/>
      <w:numFmt w:val="decimal"/>
      <w:lvlText w:val="%1."/>
      <w:lvlJc w:val="left"/>
      <w:pPr>
        <w:tabs>
          <w:tab w:val="num" w:pos="1800"/>
        </w:tabs>
        <w:ind w:left="1800" w:hanging="360"/>
      </w:pPr>
      <w:rPr>
        <w:b w:val="0"/>
        <w:bCs w:val="0"/>
        <w:color w:val="000000" w:themeColor="text1"/>
      </w:r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6DA3CA4"/>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B26A023E"/>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53856B3"/>
    <w:multiLevelType w:val="multilevel"/>
    <w:tmpl w:val="D276A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7F3198C"/>
    <w:multiLevelType w:val="hybridMultilevel"/>
    <w:tmpl w:val="DC08D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535625">
    <w:abstractNumId w:val="8"/>
  </w:num>
  <w:num w:numId="2" w16cid:durableId="761293481">
    <w:abstractNumId w:val="6"/>
  </w:num>
  <w:num w:numId="3" w16cid:durableId="274027214">
    <w:abstractNumId w:val="5"/>
  </w:num>
  <w:num w:numId="4" w16cid:durableId="1463882505">
    <w:abstractNumId w:val="4"/>
  </w:num>
  <w:num w:numId="5" w16cid:durableId="2055613497">
    <w:abstractNumId w:val="7"/>
  </w:num>
  <w:num w:numId="6" w16cid:durableId="2016150490">
    <w:abstractNumId w:val="3"/>
  </w:num>
  <w:num w:numId="7" w16cid:durableId="870843544">
    <w:abstractNumId w:val="2"/>
  </w:num>
  <w:num w:numId="8" w16cid:durableId="1717582844">
    <w:abstractNumId w:val="1"/>
  </w:num>
  <w:num w:numId="9" w16cid:durableId="1103646903">
    <w:abstractNumId w:val="0"/>
  </w:num>
  <w:num w:numId="10" w16cid:durableId="448356826">
    <w:abstractNumId w:val="0"/>
    <w:lvlOverride w:ilvl="0">
      <w:startOverride w:val="1"/>
    </w:lvlOverride>
  </w:num>
  <w:num w:numId="11" w16cid:durableId="846485208">
    <w:abstractNumId w:val="0"/>
    <w:lvlOverride w:ilvl="0">
      <w:startOverride w:val="1"/>
    </w:lvlOverride>
  </w:num>
  <w:num w:numId="12" w16cid:durableId="319387555">
    <w:abstractNumId w:val="0"/>
    <w:lvlOverride w:ilvl="0">
      <w:startOverride w:val="1"/>
    </w:lvlOverride>
  </w:num>
  <w:num w:numId="13" w16cid:durableId="1156653590">
    <w:abstractNumId w:val="0"/>
    <w:lvlOverride w:ilvl="0">
      <w:startOverride w:val="1"/>
    </w:lvlOverride>
  </w:num>
  <w:num w:numId="14" w16cid:durableId="1150750917">
    <w:abstractNumId w:val="10"/>
  </w:num>
  <w:num w:numId="15" w16cid:durableId="1219896157">
    <w:abstractNumId w:val="9"/>
  </w:num>
  <w:num w:numId="16" w16cid:durableId="103351687">
    <w:abstractNumId w:val="7"/>
  </w:num>
  <w:num w:numId="17" w16cid:durableId="152993552">
    <w:abstractNumId w:val="7"/>
  </w:num>
  <w:num w:numId="18" w16cid:durableId="1655060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C17"/>
    <w:rsid w:val="00034616"/>
    <w:rsid w:val="0006063C"/>
    <w:rsid w:val="000B7DEB"/>
    <w:rsid w:val="0015074B"/>
    <w:rsid w:val="00164674"/>
    <w:rsid w:val="001B5438"/>
    <w:rsid w:val="001F1DE5"/>
    <w:rsid w:val="00265178"/>
    <w:rsid w:val="0029639D"/>
    <w:rsid w:val="002A2064"/>
    <w:rsid w:val="00326F90"/>
    <w:rsid w:val="003C7AE9"/>
    <w:rsid w:val="003F1C26"/>
    <w:rsid w:val="00404E64"/>
    <w:rsid w:val="00456DB6"/>
    <w:rsid w:val="00462005"/>
    <w:rsid w:val="004C4C2B"/>
    <w:rsid w:val="004D3659"/>
    <w:rsid w:val="00607DBB"/>
    <w:rsid w:val="00613872"/>
    <w:rsid w:val="006268D4"/>
    <w:rsid w:val="0062780E"/>
    <w:rsid w:val="0073621C"/>
    <w:rsid w:val="007E413B"/>
    <w:rsid w:val="008301C0"/>
    <w:rsid w:val="00887C91"/>
    <w:rsid w:val="008A1CBA"/>
    <w:rsid w:val="00914C6F"/>
    <w:rsid w:val="00972055"/>
    <w:rsid w:val="009A0FD5"/>
    <w:rsid w:val="00A67B55"/>
    <w:rsid w:val="00AA1D8D"/>
    <w:rsid w:val="00AC783C"/>
    <w:rsid w:val="00AE1B1B"/>
    <w:rsid w:val="00B27B51"/>
    <w:rsid w:val="00B47730"/>
    <w:rsid w:val="00C604AF"/>
    <w:rsid w:val="00CB0664"/>
    <w:rsid w:val="00D74A10"/>
    <w:rsid w:val="00DF20DB"/>
    <w:rsid w:val="00F56F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CAC0CB"/>
  <w14:defaultImageDpi w14:val="300"/>
  <w15:docId w15:val="{84725DBD-2C73-4B74-85CE-DA492A92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120" w:line="360" w:lineRule="auto"/>
    </w:pPr>
    <w:rPr>
      <w:rFonts w:ascii="Arial" w:eastAsia="Arial" w:hAnsi="Arial" w:cs="Arial"/>
      <w:sz w:val="24"/>
    </w:rPr>
  </w:style>
  <w:style w:type="paragraph" w:styleId="Nagwek1">
    <w:name w:val="heading 1"/>
    <w:basedOn w:val="Normalny"/>
    <w:next w:val="Normalny"/>
    <w:link w:val="Nagwek1Znak"/>
    <w:uiPriority w:val="9"/>
    <w:qFormat/>
    <w:rsid w:val="00FC693F"/>
    <w:pPr>
      <w:keepNext/>
      <w:keepLines/>
      <w:spacing w:before="200" w:after="160"/>
      <w:outlineLvl w:val="0"/>
    </w:pPr>
    <w:rPr>
      <w:rFonts w:asciiTheme="majorHAnsi" w:eastAsiaTheme="majorEastAsia" w:hAnsiTheme="majorHAnsi" w:cstheme="majorBidi"/>
      <w:b/>
      <w:bCs/>
      <w:color w:val="365F91" w:themeColor="accent1" w:themeShade="BF"/>
      <w:sz w:val="32"/>
      <w:szCs w:val="28"/>
    </w:rPr>
  </w:style>
  <w:style w:type="paragraph" w:styleId="Nagwek2">
    <w:name w:val="heading 2"/>
    <w:basedOn w:val="Normalny"/>
    <w:next w:val="Normalny"/>
    <w:link w:val="Nagwek2Znak"/>
    <w:uiPriority w:val="9"/>
    <w:unhideWhenUsed/>
    <w:qFormat/>
    <w:rsid w:val="00FC693F"/>
    <w:pPr>
      <w:keepNext/>
      <w:keepLines/>
      <w:spacing w:before="200" w:after="160"/>
      <w:outlineLvl w:val="1"/>
    </w:pPr>
    <w:rPr>
      <w:rFonts w:asciiTheme="majorHAnsi" w:eastAsiaTheme="majorEastAsia" w:hAnsiTheme="majorHAnsi" w:cstheme="majorBidi"/>
      <w:b/>
      <w:bCs/>
      <w:color w:val="4F81BD" w:themeColor="accent1"/>
      <w:sz w:val="28"/>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rPr>
      <w:lang w:val="en-US"/>
    </w:rPr>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rPr>
      <w:lang w:val="en-US"/>
    </w:rPr>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lang w:val="en-US"/>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lang w:val="en-US"/>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lang w:val="en-US"/>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lang w:val="en-US"/>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lang w:val="en-US"/>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style>
  <w:style w:type="character" w:customStyle="1" w:styleId="TekstpodstawowyZnak">
    <w:name w:val="Tekst podstawowy Znak"/>
    <w:basedOn w:val="Domylnaczcionkaakapitu"/>
    <w:link w:val="Tekstpodstawowy"/>
    <w:uiPriority w:val="99"/>
    <w:rsid w:val="00AA1D8D"/>
    <w:rPr>
      <w:lang w:val="en-US"/>
    </w:rPr>
  </w:style>
  <w:style w:type="paragraph" w:styleId="Tekstpodstawowy2">
    <w:name w:val="Body Text 2"/>
    <w:basedOn w:val="Normalny"/>
    <w:link w:val="Tekstpodstawowy2Znak"/>
    <w:uiPriority w:val="99"/>
    <w:unhideWhenUsed/>
    <w:rsid w:val="00AA1D8D"/>
    <w:pPr>
      <w:spacing w:line="480" w:lineRule="auto"/>
    </w:pPr>
  </w:style>
  <w:style w:type="character" w:customStyle="1" w:styleId="Tekstpodstawowy2Znak">
    <w:name w:val="Tekst podstawowy 2 Znak"/>
    <w:basedOn w:val="Domylnaczcionkaakapitu"/>
    <w:link w:val="Tekstpodstawowy2"/>
    <w:uiPriority w:val="99"/>
    <w:rsid w:val="00AA1D8D"/>
    <w:rPr>
      <w:lang w:val="en-US"/>
    </w:rPr>
  </w:style>
  <w:style w:type="paragraph" w:styleId="Tekstpodstawowy3">
    <w:name w:val="Body Text 3"/>
    <w:basedOn w:val="Normalny"/>
    <w:link w:val="Tekstpodstawowy3Znak"/>
    <w:uiPriority w:val="99"/>
    <w:unhideWhenUsed/>
    <w:rsid w:val="00AA1D8D"/>
    <w:rPr>
      <w:sz w:val="16"/>
      <w:szCs w:val="16"/>
    </w:rPr>
  </w:style>
  <w:style w:type="character" w:customStyle="1" w:styleId="Tekstpodstawowy3Znak">
    <w:name w:val="Tekst podstawowy 3 Znak"/>
    <w:basedOn w:val="Domylnaczcionkaakapitu"/>
    <w:link w:val="Tekstpodstawowy3"/>
    <w:uiPriority w:val="99"/>
    <w:rsid w:val="00AA1D8D"/>
    <w:rPr>
      <w:sz w:val="16"/>
      <w:szCs w:val="16"/>
      <w:lang w:val="en-US"/>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ind w:left="360"/>
      <w:contextualSpacing/>
    </w:pPr>
  </w:style>
  <w:style w:type="paragraph" w:styleId="Lista-kontynuacja2">
    <w:name w:val="List Continue 2"/>
    <w:basedOn w:val="Normalny"/>
    <w:uiPriority w:val="99"/>
    <w:unhideWhenUsed/>
    <w:rsid w:val="0029639D"/>
    <w:pPr>
      <w:ind w:left="720"/>
      <w:contextualSpacing/>
    </w:pPr>
  </w:style>
  <w:style w:type="paragraph" w:styleId="Lista-kontynuacja3">
    <w:name w:val="List Continue 3"/>
    <w:basedOn w:val="Normalny"/>
    <w:uiPriority w:val="99"/>
    <w:unhideWhenUsed/>
    <w:rsid w:val="0029639D"/>
    <w:pPr>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lang w:val="en-US"/>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lang w:val="en-US"/>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lang w:val="en-US"/>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lang w:val="en-US"/>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lang w:val="en-US"/>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lang w:val="en-US"/>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lang w:val="en-US"/>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lang w:val="en-US"/>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lang w:val="en-US"/>
    </w:rPr>
  </w:style>
  <w:style w:type="character" w:styleId="Uwydatnienie">
    <w:name w:val="Emphasis"/>
    <w:basedOn w:val="Domylnaczcionkaakapitu"/>
    <w:uiPriority w:val="20"/>
    <w:qFormat/>
    <w:rsid w:val="00FC693F"/>
    <w:rPr>
      <w:i/>
      <w:iCs/>
      <w:lang w:val="en-U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lang w:val="en-US"/>
    </w:rPr>
  </w:style>
  <w:style w:type="character" w:styleId="Wyrnieniedelikatne">
    <w:name w:val="Subtle Emphasis"/>
    <w:basedOn w:val="Domylnaczcionkaakapitu"/>
    <w:uiPriority w:val="19"/>
    <w:qFormat/>
    <w:rsid w:val="00FC693F"/>
    <w:rPr>
      <w:i/>
      <w:iCs/>
      <w:color w:val="808080" w:themeColor="text1" w:themeTint="7F"/>
      <w:lang w:val="en-US"/>
    </w:rPr>
  </w:style>
  <w:style w:type="character" w:styleId="Wyrnienieintensywne">
    <w:name w:val="Intense Emphasis"/>
    <w:basedOn w:val="Domylnaczcionkaakapitu"/>
    <w:uiPriority w:val="21"/>
    <w:qFormat/>
    <w:rsid w:val="00FC693F"/>
    <w:rPr>
      <w:b/>
      <w:bCs/>
      <w:i/>
      <w:iCs/>
      <w:color w:val="4F81BD" w:themeColor="accent1"/>
      <w:lang w:val="en-US"/>
    </w:rPr>
  </w:style>
  <w:style w:type="character" w:styleId="Odwoaniedelikatne">
    <w:name w:val="Subtle Reference"/>
    <w:basedOn w:val="Domylnaczcionkaakapitu"/>
    <w:uiPriority w:val="31"/>
    <w:qFormat/>
    <w:rsid w:val="00FC693F"/>
    <w:rPr>
      <w:smallCaps/>
      <w:color w:val="C0504D" w:themeColor="accent2"/>
      <w:u w:val="single"/>
      <w:lang w:val="en-US"/>
    </w:rPr>
  </w:style>
  <w:style w:type="character" w:styleId="Odwoanieintensywne">
    <w:name w:val="Intense Reference"/>
    <w:basedOn w:val="Domylnaczcionkaakapitu"/>
    <w:uiPriority w:val="32"/>
    <w:qFormat/>
    <w:rsid w:val="00FC693F"/>
    <w:rPr>
      <w:b/>
      <w:bCs/>
      <w:smallCaps/>
      <w:color w:val="C0504D" w:themeColor="accent2"/>
      <w:spacing w:val="5"/>
      <w:u w:val="single"/>
      <w:lang w:val="en-US"/>
    </w:rPr>
  </w:style>
  <w:style w:type="character" w:styleId="Tytuksiki">
    <w:name w:val="Book Title"/>
    <w:basedOn w:val="Domylnaczcionkaakapitu"/>
    <w:uiPriority w:val="33"/>
    <w:qFormat/>
    <w:rsid w:val="00FC693F"/>
    <w:rPr>
      <w:b/>
      <w:bCs/>
      <w:smallCaps/>
      <w:spacing w:val="5"/>
      <w:lang w:val="en-US"/>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ipercze1">
    <w:name w:val="Hiperłącze1"/>
    <w:rPr>
      <w:rFonts w:ascii="Arial" w:hAnsi="Arial"/>
      <w:sz w:val="24"/>
      <w:u w:val="single"/>
      <w:lang w:val="en-US"/>
    </w:rPr>
  </w:style>
  <w:style w:type="character" w:styleId="Hipercze">
    <w:name w:val="Hyperlink"/>
    <w:basedOn w:val="Domylnaczcionkaakapitu"/>
    <w:uiPriority w:val="99"/>
    <w:unhideWhenUsed/>
    <w:rsid w:val="00F56FC5"/>
    <w:rPr>
      <w:color w:val="0000FF"/>
      <w:u w:val="single"/>
    </w:rPr>
  </w:style>
  <w:style w:type="character" w:styleId="Nierozpoznanawzmianka">
    <w:name w:val="Unresolved Mention"/>
    <w:basedOn w:val="Domylnaczcionkaakapitu"/>
    <w:uiPriority w:val="99"/>
    <w:semiHidden/>
    <w:unhideWhenUsed/>
    <w:rsid w:val="001F1DE5"/>
    <w:rPr>
      <w:color w:val="605E5C"/>
      <w:shd w:val="clear" w:color="auto" w:fill="E1DFDD"/>
    </w:rPr>
  </w:style>
  <w:style w:type="character" w:styleId="UyteHipercze">
    <w:name w:val="FollowedHyperlink"/>
    <w:basedOn w:val="Domylnaczcionkaakapitu"/>
    <w:uiPriority w:val="99"/>
    <w:semiHidden/>
    <w:unhideWhenUsed/>
    <w:rsid w:val="00014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UFWpY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stem.erecruiter.pl/FormTemplates/RecruitmentForm.aspx?WebID=5fd4e7907b7049d08e0b713810b2bd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n.gov.pl/sites/default/files/pliki/uchwaly-rady/2024/uchwala84_2024-zal1_a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horturl.at/r8z8b" TargetMode="External"/><Relationship Id="rId4" Type="http://schemas.openxmlformats.org/officeDocument/2006/relationships/settings" Target="settings.xml"/><Relationship Id="rId9" Type="http://schemas.openxmlformats.org/officeDocument/2006/relationships/hyperlink" Target="https://shorturl.at/iZTMe" TargetMode="External"/><Relationship Id="rId14" Type="http://schemas.openxmlformats.org/officeDocument/2006/relationships/hyperlink" Target="https://shorturl.at/u2m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807</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Researcher position in the Laboratory of RNA Biology – ERA Chairs Group (role in Research Task: Junior Researcher)</dc:title>
  <dc:subject>Recruitment announcement formatted for WCAG 2.1 accessibility requirements</dc:subject>
  <dc:creator>International Institute of Molecular and Cell Biology in Warsaw</dc:creator>
  <cp:keywords>WCAG 2.1, accessibility, recruitment announcement</cp:keywords>
  <dc:description>generated by python-docx</dc:description>
  <cp:lastModifiedBy>Aleksandra Janicka</cp:lastModifiedBy>
  <cp:revision>26</cp:revision>
  <dcterms:created xsi:type="dcterms:W3CDTF">2026-05-14T07:44:00Z</dcterms:created>
  <dcterms:modified xsi:type="dcterms:W3CDTF">2026-06-01T10:13:00Z</dcterms:modified>
  <cp:category/>
</cp:coreProperties>
</file>