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5E37" w14:textId="2ABECB62" w:rsidR="00866B8B" w:rsidRPr="00B95569" w:rsidRDefault="0062116E" w:rsidP="00866B8B">
      <w:pPr>
        <w:jc w:val="center"/>
        <w:rPr>
          <w:rFonts w:asciiTheme="minorHAnsi" w:hAnsiTheme="minorHAnsi" w:cstheme="minorHAnsi"/>
        </w:rPr>
      </w:pPr>
      <w:r w:rsidRPr="00E843B6">
        <w:rPr>
          <w:rFonts w:asciiTheme="minorHAnsi" w:hAnsiTheme="minorHAnsi" w:cstheme="minorHAnsi"/>
        </w:rPr>
        <w:fldChar w:fldCharType="begin"/>
      </w:r>
      <w:r w:rsidRPr="00B95569">
        <w:rPr>
          <w:rFonts w:asciiTheme="minorHAnsi" w:hAnsiTheme="minorHAnsi" w:cstheme="minorHAnsi"/>
        </w:rPr>
        <w:instrText xml:space="preserve"> INCLUDEPICTURE "https://www.umg.edu.pl/sites/default/files/styles/thumbnail/public/ilustracje/hr_01_0.jpg?itok=qxI6bYgI" \* MERGEFORMATINET </w:instrText>
      </w:r>
      <w:r w:rsidRPr="00E843B6">
        <w:rPr>
          <w:rFonts w:asciiTheme="minorHAnsi" w:hAnsiTheme="minorHAnsi" w:cstheme="minorHAnsi"/>
        </w:rPr>
        <w:fldChar w:fldCharType="separate"/>
      </w:r>
      <w:r w:rsidR="000A4155" w:rsidRPr="00E843B6">
        <w:rPr>
          <w:rFonts w:asciiTheme="minorHAnsi" w:hAnsiTheme="minorHAnsi" w:cstheme="minorHAnsi"/>
          <w:noProof/>
          <w:lang w:val="de-DE" w:eastAsia="de-DE"/>
        </w:rPr>
        <w:drawing>
          <wp:inline distT="0" distB="0" distL="0" distR="0" wp14:anchorId="2611882A" wp14:editId="0C1841F9">
            <wp:extent cx="1440180" cy="1080135"/>
            <wp:effectExtent l="0" t="0" r="0" b="0"/>
            <wp:docPr id="1" name="Picture 1" descr="Znalezione obrazy dla zapytania h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hr logo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3B6">
        <w:rPr>
          <w:rFonts w:asciiTheme="minorHAnsi" w:hAnsiTheme="minorHAnsi" w:cstheme="minorHAnsi"/>
        </w:rPr>
        <w:fldChar w:fldCharType="end"/>
      </w:r>
      <w:r w:rsidR="00866B8B" w:rsidRPr="00E843B6">
        <w:rPr>
          <w:rFonts w:asciiTheme="minorHAnsi" w:hAnsiTheme="minorHAnsi" w:cstheme="minorHAnsi"/>
        </w:rPr>
        <w:fldChar w:fldCharType="begin"/>
      </w:r>
      <w:r w:rsidR="00522E61" w:rsidRPr="00B95569">
        <w:rPr>
          <w:rFonts w:asciiTheme="minorHAnsi" w:hAnsiTheme="minorHAnsi" w:cstheme="minorHAnsi"/>
        </w:rPr>
        <w:instrText xml:space="preserve"> INCLUDEPICTURE "C:\\var\\folders\\fj\\3p2n2601331fpdt_jyzcf3tw0000gp\\T\\com.microsoft.Word\\WebArchiveCopyPasteTempFiles\\wcdxf1ajjATOAAAAABJRU5ErkJggg==" \* MERGEFORMAT </w:instrText>
      </w:r>
      <w:r w:rsidR="00866B8B" w:rsidRPr="00E843B6">
        <w:rPr>
          <w:rFonts w:asciiTheme="minorHAnsi" w:hAnsiTheme="minorHAnsi" w:cstheme="minorHAnsi"/>
        </w:rPr>
        <w:fldChar w:fldCharType="separate"/>
      </w:r>
      <w:r w:rsidR="000A4155" w:rsidRPr="00E843B6">
        <w:rPr>
          <w:rFonts w:asciiTheme="minorHAnsi" w:hAnsiTheme="minorHAnsi" w:cstheme="minorHAnsi"/>
          <w:noProof/>
          <w:lang w:val="de-DE" w:eastAsia="de-DE"/>
        </w:rPr>
        <w:drawing>
          <wp:inline distT="0" distB="0" distL="0" distR="0" wp14:anchorId="100EAA8D" wp14:editId="1DB18F48">
            <wp:extent cx="1080135" cy="1080135"/>
            <wp:effectExtent l="0" t="0" r="0" b="0"/>
            <wp:docPr id="2" name="Picture 2" descr="IIMCB LOGO - IIMC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IMCB LOGO - IIMCB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6B8B" w:rsidRPr="00E843B6">
        <w:rPr>
          <w:rFonts w:asciiTheme="minorHAnsi" w:hAnsiTheme="minorHAnsi" w:cstheme="minorHAnsi"/>
        </w:rPr>
        <w:fldChar w:fldCharType="end"/>
      </w:r>
      <w:r w:rsidR="00866B8B" w:rsidRPr="00B95569">
        <w:rPr>
          <w:rFonts w:asciiTheme="minorHAnsi" w:hAnsiTheme="minorHAnsi" w:cstheme="minorHAnsi"/>
        </w:rPr>
        <w:t xml:space="preserve"> </w:t>
      </w:r>
      <w:r w:rsidR="00866B8B" w:rsidRPr="00E843B6">
        <w:rPr>
          <w:rFonts w:asciiTheme="minorHAnsi" w:hAnsiTheme="minorHAnsi" w:cstheme="minorHAnsi"/>
        </w:rPr>
        <w:fldChar w:fldCharType="begin"/>
      </w:r>
      <w:r w:rsidR="00522E61" w:rsidRPr="00B95569">
        <w:rPr>
          <w:rFonts w:asciiTheme="minorHAnsi" w:hAnsiTheme="minorHAnsi" w:cstheme="minorHAnsi"/>
        </w:rPr>
        <w:instrText xml:space="preserve"> INCLUDEPICTURE "C:\\var\\folders\\fj\\3p2n2601331fpdt_jyzcf3tw0000gp\\T\\com.microsoft.Word\\WebArchiveCopyPasteTempFiles\\original-1575889855.jpg?t=eyJ3aWR0aCI6MzQxLCJvYmpfaWQiOjE0MTc0NzI5fQ==--43014d677869ea06ebad7b39fdcd771237bc025d" \* MERGEFORMAT </w:instrText>
      </w:r>
      <w:r w:rsidR="00866B8B" w:rsidRPr="00E843B6">
        <w:rPr>
          <w:rFonts w:asciiTheme="minorHAnsi" w:hAnsiTheme="minorHAnsi" w:cstheme="minorHAnsi"/>
        </w:rPr>
        <w:fldChar w:fldCharType="separate"/>
      </w:r>
      <w:r w:rsidR="00866B8B" w:rsidRPr="00E843B6">
        <w:rPr>
          <w:rFonts w:asciiTheme="minorHAnsi" w:hAnsiTheme="minorHAnsi" w:cstheme="minorHAnsi"/>
        </w:rPr>
        <w:fldChar w:fldCharType="end"/>
      </w:r>
    </w:p>
    <w:p w14:paraId="095AE654" w14:textId="77777777" w:rsidR="00E843B6" w:rsidRPr="00B95569" w:rsidRDefault="00E843B6" w:rsidP="00E843B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502BED0" w14:textId="77777777" w:rsidR="00E843B6" w:rsidRPr="00B95569" w:rsidRDefault="00E843B6" w:rsidP="00E843B6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7A0BC2AC" w14:textId="68381BD2" w:rsidR="00E843B6" w:rsidRPr="00CA2FBD" w:rsidRDefault="00E843B6" w:rsidP="00E843B6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E843B6">
        <w:rPr>
          <w:rFonts w:asciiTheme="minorHAnsi" w:hAnsiTheme="minorHAnsi" w:cstheme="minorHAnsi"/>
          <w:color w:val="333333"/>
          <w:shd w:val="clear" w:color="auto" w:fill="FFFFFF"/>
        </w:rPr>
        <w:t xml:space="preserve">Międzynarodowy Instytut Biologii Molekularnej i Komórkowej  w Warszawie zatrudni </w:t>
      </w:r>
      <w:r w:rsidRPr="00CA2FBD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osobę na stanowisku</w:t>
      </w:r>
      <w:r w:rsidRPr="00CA2FBD">
        <w:rPr>
          <w:rStyle w:val="Pogrubienie"/>
          <w:rFonts w:asciiTheme="minorHAnsi" w:hAnsiTheme="minorHAnsi" w:cstheme="minorHAnsi"/>
          <w:b w:val="0"/>
          <w:bCs w:val="0"/>
          <w:color w:val="333333"/>
          <w:shd w:val="clear" w:color="auto" w:fill="FFFFFF"/>
        </w:rPr>
        <w:t xml:space="preserve">  </w:t>
      </w:r>
      <w:r w:rsidRPr="00CA2FBD">
        <w:rPr>
          <w:rStyle w:val="Pogrubienie"/>
          <w:rFonts w:asciiTheme="minorHAnsi" w:hAnsiTheme="minorHAnsi" w:cstheme="minorHAnsi"/>
          <w:color w:val="333333"/>
          <w:shd w:val="clear" w:color="auto" w:fill="FFFFFF"/>
        </w:rPr>
        <w:t>Laborant</w:t>
      </w:r>
      <w:r w:rsidR="00C57FB4" w:rsidRPr="00CA2FBD">
        <w:rPr>
          <w:rStyle w:val="Pogrubienie"/>
          <w:rFonts w:asciiTheme="minorHAnsi" w:hAnsiTheme="minorHAnsi" w:cstheme="minorHAnsi"/>
          <w:color w:val="333333"/>
          <w:shd w:val="clear" w:color="auto" w:fill="FFFFFF"/>
        </w:rPr>
        <w:t xml:space="preserve"> (K/M/N)</w:t>
      </w:r>
    </w:p>
    <w:p w14:paraId="78F7E798" w14:textId="77777777" w:rsidR="00E843B6" w:rsidRPr="00CA2FBD" w:rsidRDefault="00E843B6" w:rsidP="00A543A2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7FFEE8D5" w14:textId="77777777" w:rsidR="00E843B6" w:rsidRPr="00E843B6" w:rsidRDefault="00E843B6" w:rsidP="00E843B6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E843B6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Wymagania:</w:t>
      </w:r>
    </w:p>
    <w:p w14:paraId="71372EA2" w14:textId="77C70058" w:rsidR="00E843B6" w:rsidRPr="00E843B6" w:rsidRDefault="00E843B6" w:rsidP="00E843B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E843B6">
        <w:rPr>
          <w:rFonts w:asciiTheme="minorHAnsi" w:hAnsiTheme="minorHAnsi" w:cstheme="minorHAnsi"/>
          <w:color w:val="333333"/>
        </w:rPr>
        <w:t>wykształcenie co najmniej średnie (preferowane kierunki: chemiczne, biologiczne bądź  pokrewne)</w:t>
      </w:r>
      <w:r w:rsidR="003017B6">
        <w:rPr>
          <w:rFonts w:asciiTheme="minorHAnsi" w:hAnsiTheme="minorHAnsi" w:cstheme="minorHAnsi"/>
          <w:color w:val="333333"/>
        </w:rPr>
        <w:t>,</w:t>
      </w:r>
    </w:p>
    <w:p w14:paraId="6D04F569" w14:textId="28653604" w:rsidR="00E843B6" w:rsidRPr="00E843B6" w:rsidRDefault="00E843B6" w:rsidP="00E843B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E843B6">
        <w:rPr>
          <w:rFonts w:asciiTheme="minorHAnsi" w:hAnsiTheme="minorHAnsi" w:cstheme="minorHAnsi"/>
          <w:color w:val="333333"/>
        </w:rPr>
        <w:t>samodzielność, dyspozycyjność i dobra organizacja pracy</w:t>
      </w:r>
      <w:r w:rsidR="003017B6">
        <w:rPr>
          <w:rFonts w:asciiTheme="minorHAnsi" w:hAnsiTheme="minorHAnsi" w:cstheme="minorHAnsi"/>
          <w:color w:val="333333"/>
        </w:rPr>
        <w:t>,</w:t>
      </w:r>
    </w:p>
    <w:p w14:paraId="7247A105" w14:textId="4DD60FA5" w:rsidR="00E843B6" w:rsidRPr="00E843B6" w:rsidRDefault="00E843B6" w:rsidP="00E843B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E843B6">
        <w:rPr>
          <w:rFonts w:asciiTheme="minorHAnsi" w:hAnsiTheme="minorHAnsi" w:cstheme="minorHAnsi"/>
          <w:color w:val="333333"/>
        </w:rPr>
        <w:t>umiejętność pracy w zespole</w:t>
      </w:r>
      <w:r w:rsidR="003017B6">
        <w:rPr>
          <w:rFonts w:asciiTheme="minorHAnsi" w:hAnsiTheme="minorHAnsi" w:cstheme="minorHAnsi"/>
          <w:color w:val="333333"/>
        </w:rPr>
        <w:t>,</w:t>
      </w:r>
    </w:p>
    <w:p w14:paraId="40F941F7" w14:textId="2822FEC4" w:rsidR="00E843B6" w:rsidRPr="00E843B6" w:rsidRDefault="00E843B6" w:rsidP="00E843B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E843B6">
        <w:rPr>
          <w:rFonts w:asciiTheme="minorHAnsi" w:hAnsiTheme="minorHAnsi" w:cstheme="minorHAnsi"/>
          <w:color w:val="333333"/>
        </w:rPr>
        <w:t>dobra organizacja pracy własnej</w:t>
      </w:r>
      <w:r w:rsidR="003017B6">
        <w:rPr>
          <w:rFonts w:asciiTheme="minorHAnsi" w:hAnsiTheme="minorHAnsi" w:cstheme="minorHAnsi"/>
          <w:color w:val="333333"/>
        </w:rPr>
        <w:t>,</w:t>
      </w:r>
    </w:p>
    <w:p w14:paraId="35647207" w14:textId="6194662A" w:rsidR="00E843B6" w:rsidRPr="00E843B6" w:rsidRDefault="00E843B6" w:rsidP="00E843B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E843B6">
        <w:rPr>
          <w:rFonts w:asciiTheme="minorHAnsi" w:hAnsiTheme="minorHAnsi" w:cstheme="minorHAnsi"/>
          <w:color w:val="333333"/>
        </w:rPr>
        <w:t>znajomość obsługi komputera</w:t>
      </w:r>
      <w:r w:rsidR="003017B6">
        <w:rPr>
          <w:rFonts w:asciiTheme="minorHAnsi" w:hAnsiTheme="minorHAnsi" w:cstheme="minorHAnsi"/>
          <w:color w:val="333333"/>
        </w:rPr>
        <w:t>,</w:t>
      </w:r>
    </w:p>
    <w:p w14:paraId="69775374" w14:textId="1520459B" w:rsidR="00E843B6" w:rsidRPr="00E843B6" w:rsidRDefault="00E843B6" w:rsidP="00E843B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E843B6">
        <w:rPr>
          <w:rFonts w:asciiTheme="minorHAnsi" w:hAnsiTheme="minorHAnsi" w:cstheme="minorHAnsi"/>
          <w:color w:val="333333"/>
        </w:rPr>
        <w:t>doświadczenie w pracy w laboratorium będzie dodatkowym atutem</w:t>
      </w:r>
      <w:r w:rsidR="003017B6">
        <w:rPr>
          <w:rFonts w:asciiTheme="minorHAnsi" w:hAnsiTheme="minorHAnsi" w:cstheme="minorHAnsi"/>
          <w:color w:val="333333"/>
        </w:rPr>
        <w:t>,</w:t>
      </w:r>
    </w:p>
    <w:p w14:paraId="21C96BF9" w14:textId="121B17D0" w:rsidR="00E843B6" w:rsidRPr="00E843B6" w:rsidRDefault="00E843B6" w:rsidP="00E843B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E843B6">
        <w:rPr>
          <w:rFonts w:asciiTheme="minorHAnsi" w:hAnsiTheme="minorHAnsi" w:cstheme="minorHAnsi"/>
          <w:color w:val="333333"/>
        </w:rPr>
        <w:t>mile widziana znajomość języka angielskiego</w:t>
      </w:r>
      <w:r w:rsidR="003017B6">
        <w:rPr>
          <w:rFonts w:asciiTheme="minorHAnsi" w:hAnsiTheme="minorHAnsi" w:cstheme="minorHAnsi"/>
          <w:color w:val="333333"/>
        </w:rPr>
        <w:t>.</w:t>
      </w:r>
      <w:r w:rsidRPr="00E843B6">
        <w:rPr>
          <w:rFonts w:asciiTheme="minorHAnsi" w:hAnsiTheme="minorHAnsi" w:cstheme="minorHAnsi"/>
          <w:color w:val="333333"/>
        </w:rPr>
        <w:t> </w:t>
      </w:r>
    </w:p>
    <w:p w14:paraId="473FF956" w14:textId="77777777" w:rsidR="00E843B6" w:rsidRPr="00E843B6" w:rsidRDefault="00E843B6" w:rsidP="00E843B6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E843B6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Zadania:</w:t>
      </w:r>
    </w:p>
    <w:p w14:paraId="7C4D35D3" w14:textId="346D4B7F" w:rsidR="00E843B6" w:rsidRPr="00E843B6" w:rsidRDefault="00E843B6" w:rsidP="00E843B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E843B6">
        <w:rPr>
          <w:rFonts w:asciiTheme="minorHAnsi" w:hAnsiTheme="minorHAnsi" w:cstheme="minorHAnsi"/>
          <w:color w:val="333333"/>
        </w:rPr>
        <w:t>utrzymanie czystości w pomieszczeniach laboratoryjnych (mycie i dezynfekcja)</w:t>
      </w:r>
      <w:r w:rsidR="003017B6">
        <w:rPr>
          <w:rFonts w:asciiTheme="minorHAnsi" w:hAnsiTheme="minorHAnsi" w:cstheme="minorHAnsi"/>
          <w:color w:val="333333"/>
        </w:rPr>
        <w:t>,</w:t>
      </w:r>
    </w:p>
    <w:p w14:paraId="3916DAD6" w14:textId="5FF6252C" w:rsidR="00E843B6" w:rsidRPr="00E843B6" w:rsidRDefault="00E843B6" w:rsidP="00E843B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E843B6">
        <w:rPr>
          <w:rFonts w:asciiTheme="minorHAnsi" w:hAnsiTheme="minorHAnsi" w:cstheme="minorHAnsi"/>
          <w:color w:val="333333"/>
        </w:rPr>
        <w:t>mycie, suszenie i sterylizacja szkła laboratoryjnego</w:t>
      </w:r>
      <w:r w:rsidR="003017B6">
        <w:rPr>
          <w:rFonts w:asciiTheme="minorHAnsi" w:hAnsiTheme="minorHAnsi" w:cstheme="minorHAnsi"/>
          <w:color w:val="333333"/>
        </w:rPr>
        <w:t>,</w:t>
      </w:r>
    </w:p>
    <w:p w14:paraId="3CD60EE5" w14:textId="00FCE141" w:rsidR="00E843B6" w:rsidRPr="00E843B6" w:rsidRDefault="00E843B6" w:rsidP="00E843B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E843B6">
        <w:rPr>
          <w:rFonts w:asciiTheme="minorHAnsi" w:hAnsiTheme="minorHAnsi" w:cstheme="minorHAnsi"/>
          <w:color w:val="333333"/>
        </w:rPr>
        <w:t>dbanie o utrzymanie czystości sprzętu laboratoryjnego</w:t>
      </w:r>
      <w:r w:rsidR="003017B6">
        <w:rPr>
          <w:rFonts w:asciiTheme="minorHAnsi" w:hAnsiTheme="minorHAnsi" w:cstheme="minorHAnsi"/>
          <w:color w:val="333333"/>
        </w:rPr>
        <w:t>,</w:t>
      </w:r>
    </w:p>
    <w:p w14:paraId="7B064825" w14:textId="005A2D0B" w:rsidR="00E843B6" w:rsidRPr="00E843B6" w:rsidRDefault="00E843B6" w:rsidP="00E843B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E843B6">
        <w:rPr>
          <w:rFonts w:asciiTheme="minorHAnsi" w:hAnsiTheme="minorHAnsi" w:cstheme="minorHAnsi"/>
          <w:color w:val="333333"/>
        </w:rPr>
        <w:t>obsługa autoklawu</w:t>
      </w:r>
      <w:r w:rsidR="003017B6">
        <w:rPr>
          <w:rFonts w:asciiTheme="minorHAnsi" w:hAnsiTheme="minorHAnsi" w:cstheme="minorHAnsi"/>
          <w:color w:val="333333"/>
        </w:rPr>
        <w:t>,</w:t>
      </w:r>
    </w:p>
    <w:p w14:paraId="3B0AB54B" w14:textId="5B5217D1" w:rsidR="00E843B6" w:rsidRPr="00E843B6" w:rsidRDefault="00E843B6" w:rsidP="00E843B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E843B6">
        <w:rPr>
          <w:rFonts w:asciiTheme="minorHAnsi" w:hAnsiTheme="minorHAnsi" w:cstheme="minorHAnsi"/>
          <w:color w:val="333333"/>
        </w:rPr>
        <w:t xml:space="preserve">przygotowywanie pożywek, żeli, roztworów i podłoży niezbędnych do prawidłowego </w:t>
      </w:r>
      <w:r w:rsidR="003017B6">
        <w:rPr>
          <w:rFonts w:asciiTheme="minorHAnsi" w:hAnsiTheme="minorHAnsi" w:cstheme="minorHAnsi"/>
          <w:color w:val="333333"/>
        </w:rPr>
        <w:t xml:space="preserve">                     </w:t>
      </w:r>
      <w:r w:rsidRPr="00E843B6">
        <w:rPr>
          <w:rFonts w:asciiTheme="minorHAnsi" w:hAnsiTheme="minorHAnsi" w:cstheme="minorHAnsi"/>
          <w:color w:val="333333"/>
        </w:rPr>
        <w:t>i terminowego wykonywania badań</w:t>
      </w:r>
      <w:r w:rsidR="003017B6">
        <w:rPr>
          <w:rFonts w:asciiTheme="minorHAnsi" w:hAnsiTheme="minorHAnsi" w:cstheme="minorHAnsi"/>
          <w:color w:val="333333"/>
        </w:rPr>
        <w:t>,</w:t>
      </w:r>
    </w:p>
    <w:p w14:paraId="24D9CFD8" w14:textId="77688590" w:rsidR="00E843B6" w:rsidRPr="00E843B6" w:rsidRDefault="00E843B6" w:rsidP="00E843B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E843B6">
        <w:rPr>
          <w:rFonts w:asciiTheme="minorHAnsi" w:hAnsiTheme="minorHAnsi" w:cstheme="minorHAnsi"/>
          <w:color w:val="333333"/>
        </w:rPr>
        <w:t>monitorowanie zapasów odczynników w laboratorium</w:t>
      </w:r>
      <w:r w:rsidR="003017B6">
        <w:rPr>
          <w:rFonts w:asciiTheme="minorHAnsi" w:hAnsiTheme="minorHAnsi" w:cstheme="minorHAnsi"/>
          <w:color w:val="333333"/>
        </w:rPr>
        <w:t>,</w:t>
      </w:r>
    </w:p>
    <w:p w14:paraId="530763E4" w14:textId="31C13F98" w:rsidR="00E843B6" w:rsidRPr="00E843B6" w:rsidRDefault="00E843B6" w:rsidP="00E843B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E843B6">
        <w:rPr>
          <w:rFonts w:asciiTheme="minorHAnsi" w:hAnsiTheme="minorHAnsi" w:cstheme="minorHAnsi"/>
          <w:color w:val="333333"/>
        </w:rPr>
        <w:t xml:space="preserve">bieżące uzupełnianie środków czystości i materiałów laboratoryjnych niezbędnych </w:t>
      </w:r>
      <w:r w:rsidR="003017B6">
        <w:rPr>
          <w:rFonts w:asciiTheme="minorHAnsi" w:hAnsiTheme="minorHAnsi" w:cstheme="minorHAnsi"/>
          <w:color w:val="333333"/>
        </w:rPr>
        <w:t xml:space="preserve">                     </w:t>
      </w:r>
      <w:r w:rsidRPr="00E843B6">
        <w:rPr>
          <w:rFonts w:asciiTheme="minorHAnsi" w:hAnsiTheme="minorHAnsi" w:cstheme="minorHAnsi"/>
          <w:color w:val="333333"/>
        </w:rPr>
        <w:t>do funkcjonowania laboratorium</w:t>
      </w:r>
      <w:r w:rsidR="003017B6">
        <w:rPr>
          <w:rFonts w:asciiTheme="minorHAnsi" w:hAnsiTheme="minorHAnsi" w:cstheme="minorHAnsi"/>
          <w:color w:val="333333"/>
        </w:rPr>
        <w:t>,</w:t>
      </w:r>
    </w:p>
    <w:p w14:paraId="60078BC2" w14:textId="77777777" w:rsidR="00E37F97" w:rsidRDefault="00E843B6" w:rsidP="00E843B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E843B6">
        <w:rPr>
          <w:rFonts w:asciiTheme="minorHAnsi" w:hAnsiTheme="minorHAnsi" w:cstheme="minorHAnsi"/>
          <w:color w:val="333333"/>
        </w:rPr>
        <w:t>przygotowywanie bakterii kompetentnych zgodnie z procedurami</w:t>
      </w:r>
      <w:r w:rsidR="00E37F97">
        <w:rPr>
          <w:rFonts w:asciiTheme="minorHAnsi" w:hAnsiTheme="minorHAnsi" w:cstheme="minorHAnsi"/>
          <w:color w:val="333333"/>
        </w:rPr>
        <w:t>,</w:t>
      </w:r>
    </w:p>
    <w:p w14:paraId="5D8FF42C" w14:textId="5E8DF7D4" w:rsidR="00E843B6" w:rsidRPr="00E843B6" w:rsidRDefault="00E37F97" w:rsidP="00E843B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sterylizacja akwariów</w:t>
      </w:r>
      <w:r w:rsidR="003017B6">
        <w:rPr>
          <w:rFonts w:asciiTheme="minorHAnsi" w:hAnsiTheme="minorHAnsi" w:cstheme="minorHAnsi"/>
          <w:color w:val="333333"/>
        </w:rPr>
        <w:t>.</w:t>
      </w:r>
    </w:p>
    <w:p w14:paraId="76972DB9" w14:textId="77777777" w:rsidR="00E843B6" w:rsidRPr="00E843B6" w:rsidRDefault="00E843B6" w:rsidP="00E843B6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E843B6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Oferujemy :</w:t>
      </w:r>
    </w:p>
    <w:p w14:paraId="396203F5" w14:textId="77777777" w:rsidR="00E843B6" w:rsidRPr="0051610C" w:rsidRDefault="00E843B6" w:rsidP="00E843B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</w:pPr>
      <w:r w:rsidRPr="0051610C"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  <w:t>Pracę w przyjaznym, międzynarodowym środowisku w czołowej instytucji badawczej w Polsce,</w:t>
      </w:r>
    </w:p>
    <w:p w14:paraId="003EA500" w14:textId="6854DAF8" w:rsidR="00E843B6" w:rsidRPr="00C243DB" w:rsidRDefault="00E843B6" w:rsidP="00E843B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</w:pPr>
      <w:r w:rsidRPr="0051610C"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  <w:t xml:space="preserve">Umowę o pracę na </w:t>
      </w:r>
      <w:r w:rsidR="00D71990"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  <w:t>okres próbny 3. miesięcy</w:t>
      </w:r>
      <w:r w:rsidRPr="00C243DB"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  <w:t>, następna umowa na 2 lata,</w:t>
      </w:r>
    </w:p>
    <w:p w14:paraId="7E4CA00D" w14:textId="2BDEC60D" w:rsidR="00E843B6" w:rsidRPr="00C243DB" w:rsidRDefault="00E843B6" w:rsidP="00E843B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</w:pPr>
      <w:r w:rsidRPr="00C243DB"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  <w:t xml:space="preserve">Początek zatrudnienia: </w:t>
      </w:r>
      <w:r w:rsidR="00784100"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  <w:t>15</w:t>
      </w:r>
      <w:r w:rsidR="00C243DB" w:rsidRPr="00C243DB"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  <w:t>.0</w:t>
      </w:r>
      <w:r w:rsidR="00C57FB4"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  <w:t>6</w:t>
      </w:r>
      <w:r w:rsidR="00C243DB" w:rsidRPr="00C243DB"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  <w:t>.202</w:t>
      </w:r>
      <w:r w:rsidR="00C57FB4"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  <w:t>6</w:t>
      </w:r>
      <w:r w:rsidR="00231584"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  <w:t xml:space="preserve"> lub tak </w:t>
      </w:r>
      <w:r w:rsidR="00784100"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  <w:t>szybko jak to możliwe</w:t>
      </w:r>
      <w:r w:rsidRPr="00C243DB"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  <w:t>,</w:t>
      </w:r>
    </w:p>
    <w:p w14:paraId="4C85C60B" w14:textId="0E2BC4C6" w:rsidR="0051610C" w:rsidRPr="0051610C" w:rsidRDefault="00E843B6" w:rsidP="0051610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</w:pPr>
      <w:r w:rsidRPr="0051610C"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  <w:t>Miesięczne wynagrodzenie brutto między</w:t>
      </w:r>
      <w:r w:rsidR="00C243DB"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  <w:t xml:space="preserve"> 5200- 5500 </w:t>
      </w:r>
      <w:r w:rsidRPr="0051610C"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  <w:t>PLN,</w:t>
      </w:r>
    </w:p>
    <w:p w14:paraId="3AC5BBF0" w14:textId="02685015" w:rsidR="0051610C" w:rsidRPr="0051610C" w:rsidRDefault="0051610C" w:rsidP="0051610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</w:pPr>
      <w:r w:rsidRPr="0051610C">
        <w:rPr>
          <w:rFonts w:asciiTheme="minorHAnsi" w:hAnsiTheme="minorHAnsi" w:cstheme="minorHAnsi"/>
          <w:color w:val="000000"/>
          <w:sz w:val="20"/>
          <w:szCs w:val="20"/>
        </w:rPr>
        <w:t>Trzyskładnikowe wynagrodzenie</w:t>
      </w:r>
      <w:r w:rsidR="005B2951">
        <w:rPr>
          <w:rFonts w:asciiTheme="minorHAnsi" w:hAnsiTheme="minorHAnsi" w:cstheme="minorHAnsi"/>
          <w:color w:val="000000"/>
          <w:sz w:val="20"/>
          <w:szCs w:val="20"/>
        </w:rPr>
        <w:t xml:space="preserve"> składające się z:</w:t>
      </w:r>
      <w:r w:rsidRPr="0051610C">
        <w:rPr>
          <w:rFonts w:asciiTheme="minorHAnsi" w:hAnsiTheme="minorHAnsi" w:cstheme="minorHAnsi"/>
          <w:color w:val="000000"/>
          <w:sz w:val="20"/>
          <w:szCs w:val="20"/>
        </w:rPr>
        <w:t xml:space="preserve"> wynagrodzeni</w:t>
      </w:r>
      <w:r w:rsidR="005B2951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51610C">
        <w:rPr>
          <w:rFonts w:asciiTheme="minorHAnsi" w:hAnsiTheme="minorHAnsi" w:cstheme="minorHAnsi"/>
          <w:color w:val="000000"/>
          <w:sz w:val="20"/>
          <w:szCs w:val="20"/>
        </w:rPr>
        <w:t xml:space="preserve"> zasadnicze</w:t>
      </w:r>
      <w:r w:rsidR="005B2951">
        <w:rPr>
          <w:rFonts w:asciiTheme="minorHAnsi" w:hAnsiTheme="minorHAnsi" w:cstheme="minorHAnsi"/>
          <w:color w:val="000000"/>
          <w:sz w:val="20"/>
          <w:szCs w:val="20"/>
        </w:rPr>
        <w:t>go</w:t>
      </w:r>
      <w:r w:rsidRPr="0051610C">
        <w:rPr>
          <w:rFonts w:asciiTheme="minorHAnsi" w:hAnsiTheme="minorHAnsi" w:cstheme="minorHAnsi"/>
          <w:color w:val="000000"/>
          <w:sz w:val="20"/>
          <w:szCs w:val="20"/>
        </w:rPr>
        <w:t xml:space="preserve"> + dodatek motywacyjny + dodatek stażowy (w zależności od posiadanego stażu pracy)</w:t>
      </w:r>
      <w:r w:rsidR="003017B6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574034F5" w14:textId="5CCF4971" w:rsidR="00756796" w:rsidRDefault="0051610C" w:rsidP="007567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</w:pPr>
      <w:r w:rsidRPr="0051610C">
        <w:rPr>
          <w:rFonts w:asciiTheme="minorHAnsi" w:hAnsiTheme="minorHAnsi" w:cstheme="minorHAnsi"/>
          <w:color w:val="000000"/>
          <w:sz w:val="20"/>
          <w:szCs w:val="20"/>
        </w:rPr>
        <w:t>Możliwość ustalenia indywidualnego/ruchomego rozkładu czasu pracy (rozpoczęcie pracy między 7.00 a 10.00)</w:t>
      </w:r>
      <w:r w:rsidR="003017B6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78D8C570" w14:textId="174155FC" w:rsidR="00756796" w:rsidRPr="00104DF2" w:rsidRDefault="00756796" w:rsidP="007567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</w:pPr>
      <w:r w:rsidRPr="00104DF2">
        <w:rPr>
          <w:rFonts w:asciiTheme="minorHAnsi" w:hAnsiTheme="minorHAnsi" w:cstheme="minorHAnsi"/>
          <w:color w:val="333333"/>
          <w:sz w:val="20"/>
          <w:szCs w:val="20"/>
        </w:rPr>
        <w:t>Wymiar urlopu: 26 dni wynikające z Kodeksu pracy oraz dodatkowy urlop płatny począwszy od 2 roku zatrudnienia</w:t>
      </w:r>
      <w:r w:rsidR="003017B6">
        <w:rPr>
          <w:rFonts w:asciiTheme="minorHAnsi" w:hAnsiTheme="minorHAnsi" w:cstheme="minorHAnsi"/>
          <w:color w:val="333333"/>
          <w:sz w:val="20"/>
          <w:szCs w:val="20"/>
        </w:rPr>
        <w:t>,</w:t>
      </w:r>
    </w:p>
    <w:p w14:paraId="05075BFB" w14:textId="656CB514" w:rsidR="00756796" w:rsidRDefault="0051610C" w:rsidP="007567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</w:pPr>
      <w:r w:rsidRPr="00756796">
        <w:rPr>
          <w:rFonts w:asciiTheme="minorHAnsi" w:hAnsiTheme="minorHAnsi" w:cstheme="minorHAnsi"/>
          <w:color w:val="000000"/>
          <w:sz w:val="20"/>
          <w:szCs w:val="20"/>
        </w:rPr>
        <w:t>13 pensję</w:t>
      </w:r>
      <w:r w:rsidR="003017B6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064FB9B0" w14:textId="3D567DB1" w:rsidR="0051610C" w:rsidRPr="00756796" w:rsidRDefault="0051610C" w:rsidP="007567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</w:pPr>
      <w:r w:rsidRPr="00756796">
        <w:rPr>
          <w:rFonts w:asciiTheme="minorHAnsi" w:hAnsiTheme="minorHAnsi" w:cstheme="minorHAnsi"/>
          <w:color w:val="000000"/>
          <w:sz w:val="20"/>
          <w:szCs w:val="20"/>
        </w:rPr>
        <w:t xml:space="preserve">Dofinansowanie do karty </w:t>
      </w:r>
      <w:proofErr w:type="spellStart"/>
      <w:r w:rsidRPr="00756796">
        <w:rPr>
          <w:rFonts w:asciiTheme="minorHAnsi" w:hAnsiTheme="minorHAnsi" w:cstheme="minorHAnsi"/>
          <w:color w:val="000000"/>
          <w:sz w:val="20"/>
          <w:szCs w:val="20"/>
        </w:rPr>
        <w:t>Multisport</w:t>
      </w:r>
      <w:proofErr w:type="spellEnd"/>
      <w:r w:rsidR="003017B6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2CC4B485" w14:textId="14B1F432" w:rsidR="0051610C" w:rsidRPr="0051610C" w:rsidRDefault="0051610C" w:rsidP="0051610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</w:pPr>
      <w:r w:rsidRPr="0051610C">
        <w:rPr>
          <w:rFonts w:asciiTheme="minorHAnsi" w:hAnsiTheme="minorHAnsi" w:cstheme="minorHAnsi"/>
          <w:color w:val="000000"/>
          <w:sz w:val="20"/>
          <w:szCs w:val="20"/>
        </w:rPr>
        <w:t>Atrakcyjny pakiet socjalny</w:t>
      </w:r>
      <w:r w:rsidR="003017B6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076023B9" w14:textId="1F4A12FC" w:rsidR="00756796" w:rsidRDefault="0051610C" w:rsidP="007567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</w:pPr>
      <w:r w:rsidRPr="0051610C">
        <w:rPr>
          <w:rFonts w:asciiTheme="minorHAnsi" w:hAnsiTheme="minorHAnsi" w:cstheme="minorHAnsi"/>
          <w:color w:val="000000"/>
          <w:sz w:val="20"/>
          <w:szCs w:val="20"/>
        </w:rPr>
        <w:lastRenderedPageBreak/>
        <w:t>Współfinansowane prywatne ubezpieczenie medyczne</w:t>
      </w:r>
      <w:r w:rsidR="003017B6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451A526E" w14:textId="39B59D4B" w:rsidR="00E843B6" w:rsidRPr="00756796" w:rsidRDefault="0051610C" w:rsidP="007567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</w:pPr>
      <w:r w:rsidRPr="00756796">
        <w:rPr>
          <w:rFonts w:asciiTheme="minorHAnsi" w:hAnsiTheme="minorHAnsi" w:cstheme="minorHAnsi"/>
          <w:color w:val="000000"/>
          <w:sz w:val="20"/>
          <w:szCs w:val="20"/>
        </w:rPr>
        <w:t>Pracę w przyjaznym środowisku w czołowej instytucji badawczej w Polsce.</w:t>
      </w:r>
      <w:r w:rsidR="00E843B6" w:rsidRPr="00756796">
        <w:rPr>
          <w:rFonts w:asciiTheme="minorHAnsi" w:eastAsia="Times New Roman" w:hAnsiTheme="minorHAnsi" w:cstheme="minorHAnsi"/>
          <w:color w:val="333333"/>
          <w:sz w:val="20"/>
          <w:szCs w:val="20"/>
          <w:lang w:eastAsia="pl-PL"/>
        </w:rPr>
        <w:t> </w:t>
      </w:r>
    </w:p>
    <w:p w14:paraId="77AB9FC8" w14:textId="77777777" w:rsidR="00E843B6" w:rsidRPr="00E843B6" w:rsidRDefault="00E843B6" w:rsidP="00E843B6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E843B6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Wymagane dokumenty:</w:t>
      </w:r>
    </w:p>
    <w:p w14:paraId="0E1DBD49" w14:textId="7D2CD03D" w:rsidR="00E843B6" w:rsidRPr="00E843B6" w:rsidRDefault="00E843B6" w:rsidP="00E843B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E843B6">
        <w:rPr>
          <w:rFonts w:asciiTheme="minorHAnsi" w:hAnsiTheme="minorHAnsi" w:cstheme="minorHAnsi"/>
          <w:color w:val="333333"/>
        </w:rPr>
        <w:t>CV</w:t>
      </w:r>
      <w:r w:rsidR="003017B6">
        <w:rPr>
          <w:rFonts w:asciiTheme="minorHAnsi" w:hAnsiTheme="minorHAnsi" w:cstheme="minorHAnsi"/>
          <w:color w:val="333333"/>
        </w:rPr>
        <w:t>,</w:t>
      </w:r>
    </w:p>
    <w:p w14:paraId="3BA302DC" w14:textId="77777777" w:rsidR="0007022A" w:rsidRDefault="00E843B6" w:rsidP="000702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  <w:r w:rsidRPr="00E843B6">
        <w:rPr>
          <w:rFonts w:asciiTheme="minorHAnsi" w:hAnsiTheme="minorHAnsi" w:cstheme="minorHAnsi"/>
          <w:color w:val="333333"/>
        </w:rPr>
        <w:t>Kontakt do dwóch poprzednich pracodawców w celu wystawienia referencji</w:t>
      </w:r>
      <w:r w:rsidR="0007022A">
        <w:rPr>
          <w:rFonts w:asciiTheme="minorHAnsi" w:hAnsiTheme="minorHAnsi" w:cstheme="minorHAnsi"/>
          <w:color w:val="333333"/>
        </w:rPr>
        <w:t>,</w:t>
      </w:r>
    </w:p>
    <w:p w14:paraId="17F30807" w14:textId="64BE97FC" w:rsidR="0007022A" w:rsidRPr="00005A54" w:rsidRDefault="0007022A" w:rsidP="000702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Style w:val="s1"/>
          <w:rFonts w:asciiTheme="minorHAnsi" w:hAnsiTheme="minorHAnsi" w:cstheme="minorHAnsi"/>
          <w:color w:val="333333"/>
        </w:rPr>
      </w:pPr>
      <w:r w:rsidRPr="00005A54">
        <w:rPr>
          <w:rFonts w:cs="Calibri"/>
        </w:rPr>
        <w:t xml:space="preserve">Termin składania zgłoszeń: </w:t>
      </w:r>
      <w:r w:rsidRPr="00005A54">
        <w:rPr>
          <w:rFonts w:cs="Calibri"/>
          <w:b/>
          <w:bCs/>
        </w:rPr>
        <w:t xml:space="preserve">20.05.2026 </w:t>
      </w:r>
    </w:p>
    <w:p w14:paraId="45870074" w14:textId="77777777" w:rsidR="0007022A" w:rsidRPr="00E843B6" w:rsidRDefault="0007022A" w:rsidP="0007022A">
      <w:p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Theme="minorHAnsi" w:hAnsiTheme="minorHAnsi" w:cstheme="minorHAnsi"/>
          <w:color w:val="333333"/>
        </w:rPr>
      </w:pPr>
    </w:p>
    <w:p w14:paraId="03421447" w14:textId="012BE5B7" w:rsidR="00E843B6" w:rsidRPr="00E843B6" w:rsidRDefault="00E843B6" w:rsidP="00E843B6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E843B6">
        <w:rPr>
          <w:rFonts w:asciiTheme="minorHAnsi" w:hAnsiTheme="minorHAnsi" w:cstheme="minorHAnsi"/>
          <w:color w:val="333333"/>
          <w:sz w:val="22"/>
          <w:szCs w:val="22"/>
        </w:rPr>
        <w:t>Zainteresowane osoby, spełniające w/w wymagania, prosimy o przesyłanie aplikacji</w:t>
      </w:r>
      <w:r w:rsidR="00772CE8">
        <w:rPr>
          <w:rFonts w:asciiTheme="minorHAnsi" w:hAnsiTheme="minorHAnsi" w:cstheme="minorHAnsi"/>
          <w:color w:val="333333"/>
          <w:sz w:val="22"/>
          <w:szCs w:val="22"/>
        </w:rPr>
        <w:t xml:space="preserve"> za pośrednictwem systemu rekrutacyjnego</w:t>
      </w:r>
      <w:r w:rsidR="00297DDB" w:rsidRPr="00297DDB">
        <w:t xml:space="preserve"> </w:t>
      </w:r>
      <w:hyperlink r:id="rId8" w:history="1">
        <w:proofErr w:type="spellStart"/>
        <w:r w:rsidR="001C2757" w:rsidRPr="001C2757">
          <w:rPr>
            <w:rStyle w:val="Hipercze"/>
          </w:rPr>
          <w:t>erecruiter</w:t>
        </w:r>
        <w:proofErr w:type="spellEnd"/>
      </w:hyperlink>
    </w:p>
    <w:p w14:paraId="512E7542" w14:textId="4A8A9688" w:rsidR="00772CE8" w:rsidRPr="00772CE8" w:rsidRDefault="00772CE8" w:rsidP="00772CE8">
      <w:pPr>
        <w:pStyle w:val="NormalnyWeb"/>
        <w:numPr>
          <w:ilvl w:val="0"/>
          <w:numId w:val="21"/>
        </w:numPr>
        <w:shd w:val="clear" w:color="auto" w:fill="FFFFFF"/>
        <w:spacing w:after="150"/>
        <w:rPr>
          <w:rFonts w:asciiTheme="minorHAnsi" w:hAnsiTheme="minorHAnsi" w:cstheme="minorHAnsi"/>
          <w:color w:val="333333"/>
          <w:sz w:val="20"/>
          <w:szCs w:val="20"/>
        </w:rPr>
      </w:pPr>
      <w:r w:rsidRPr="00772CE8">
        <w:rPr>
          <w:rFonts w:asciiTheme="minorHAnsi" w:hAnsiTheme="minorHAnsi" w:cstheme="minorHAnsi"/>
          <w:color w:val="333333"/>
          <w:sz w:val="20"/>
          <w:szCs w:val="20"/>
          <w:lang w:val="cs-CZ"/>
        </w:rPr>
        <w:t xml:space="preserve">Aplikacja musi zawierać następujące oświadczenie: “Wyrażam zgodę na przetwarzanie moich danych osobowych, zawartych w dokumentach aplikacyjnych przez Międzynarodowy Instytut Biologii Molekularnej i Komórkowej w Warszawie, ul. Księcia Trojdena 4, 02-109 Warszawa, w celu przeprowadzenia obecnego procesu rekrutacji.” Pani/Pana dane osobowe będą przetwarzane w celu przeprowadzenia postępowania rekrutacyjnego przez Międzynarodowy Instytut Biologii Molekularnej i Komórkowej w Warszawie. Pełna informacja dostępna jest pod linkiem: </w:t>
      </w:r>
      <w:hyperlink r:id="rId9" w:tgtFrame="_blank" w:history="1">
        <w:r w:rsidRPr="00772CE8">
          <w:rPr>
            <w:rStyle w:val="Hipercze"/>
            <w:rFonts w:asciiTheme="minorHAnsi" w:hAnsiTheme="minorHAnsi" w:cstheme="minorHAnsi"/>
            <w:sz w:val="20"/>
            <w:szCs w:val="20"/>
            <w:lang w:val="cs-CZ"/>
          </w:rPr>
          <w:t>https://bit.ly/3ObTUdJ</w:t>
        </w:r>
      </w:hyperlink>
      <w:r w:rsidRPr="00772CE8">
        <w:rPr>
          <w:rFonts w:asciiTheme="minorHAnsi" w:hAnsiTheme="minorHAnsi" w:cstheme="minorHAnsi"/>
          <w:color w:val="333333"/>
          <w:sz w:val="20"/>
          <w:szCs w:val="20"/>
        </w:rPr>
        <w:t> </w:t>
      </w:r>
      <w:r w:rsidR="003017B6">
        <w:rPr>
          <w:rFonts w:asciiTheme="minorHAnsi" w:hAnsiTheme="minorHAnsi" w:cstheme="minorHAnsi"/>
          <w:color w:val="333333"/>
          <w:sz w:val="20"/>
          <w:szCs w:val="20"/>
        </w:rPr>
        <w:t>.</w:t>
      </w:r>
    </w:p>
    <w:p w14:paraId="7E5537FE" w14:textId="77777777" w:rsidR="00772CE8" w:rsidRPr="00772CE8" w:rsidRDefault="00772CE8" w:rsidP="00772CE8">
      <w:pPr>
        <w:pStyle w:val="NormalnyWeb"/>
        <w:numPr>
          <w:ilvl w:val="0"/>
          <w:numId w:val="22"/>
        </w:numPr>
        <w:shd w:val="clear" w:color="auto" w:fill="FFFFFF"/>
        <w:spacing w:after="150"/>
        <w:rPr>
          <w:rFonts w:asciiTheme="minorHAnsi" w:hAnsiTheme="minorHAnsi" w:cstheme="minorHAnsi"/>
          <w:color w:val="333333"/>
          <w:sz w:val="20"/>
          <w:szCs w:val="20"/>
        </w:rPr>
      </w:pPr>
      <w:r w:rsidRPr="00772CE8">
        <w:rPr>
          <w:rFonts w:asciiTheme="minorHAnsi" w:hAnsiTheme="minorHAnsi" w:cstheme="minorHAnsi"/>
          <w:color w:val="333333"/>
          <w:sz w:val="20"/>
          <w:szCs w:val="20"/>
          <w:lang w:val="cs-CZ"/>
        </w:rPr>
        <w:t xml:space="preserve">Procedura zgłaszania nieprawidłowości, podejmowania działań następczych i ochrony sygnalistów: </w:t>
      </w:r>
      <w:hyperlink r:id="rId10" w:tgtFrame="_blank" w:history="1">
        <w:r w:rsidRPr="00772CE8">
          <w:rPr>
            <w:rStyle w:val="Hipercze"/>
            <w:rFonts w:asciiTheme="minorHAnsi" w:hAnsiTheme="minorHAnsi" w:cstheme="minorHAnsi"/>
            <w:sz w:val="20"/>
            <w:szCs w:val="20"/>
            <w:lang w:val="cs-CZ"/>
          </w:rPr>
          <w:t>https://shorturl.at/u2mww</w:t>
        </w:r>
      </w:hyperlink>
      <w:r w:rsidRPr="00772CE8">
        <w:rPr>
          <w:rFonts w:asciiTheme="minorHAnsi" w:hAnsiTheme="minorHAnsi" w:cstheme="minorHAnsi"/>
          <w:color w:val="333333"/>
          <w:sz w:val="20"/>
          <w:szCs w:val="20"/>
          <w:lang w:val="cs-CZ"/>
        </w:rPr>
        <w:t>.</w:t>
      </w:r>
      <w:r w:rsidRPr="00772CE8">
        <w:rPr>
          <w:rFonts w:asciiTheme="minorHAnsi" w:hAnsiTheme="minorHAnsi" w:cstheme="minorHAnsi"/>
          <w:color w:val="333333"/>
          <w:sz w:val="20"/>
          <w:szCs w:val="20"/>
        </w:rPr>
        <w:t> </w:t>
      </w:r>
    </w:p>
    <w:p w14:paraId="5DB28E7F" w14:textId="6219145B" w:rsidR="0062116E" w:rsidRPr="00B95569" w:rsidRDefault="0062116E" w:rsidP="00273E89">
      <w:pPr>
        <w:jc w:val="center"/>
        <w:rPr>
          <w:rFonts w:asciiTheme="minorHAnsi" w:hAnsiTheme="minorHAnsi" w:cstheme="minorHAnsi"/>
        </w:rPr>
      </w:pPr>
    </w:p>
    <w:sectPr w:rsidR="0062116E" w:rsidRPr="00B95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599B"/>
    <w:multiLevelType w:val="hybridMultilevel"/>
    <w:tmpl w:val="63E242CE"/>
    <w:lvl w:ilvl="0" w:tplc="6D3AEA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3B2435"/>
    <w:multiLevelType w:val="multilevel"/>
    <w:tmpl w:val="6904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6F28D0"/>
    <w:multiLevelType w:val="multilevel"/>
    <w:tmpl w:val="FD5E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D140F3"/>
    <w:multiLevelType w:val="multilevel"/>
    <w:tmpl w:val="E528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04AB3"/>
    <w:multiLevelType w:val="hybridMultilevel"/>
    <w:tmpl w:val="FBD8236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2B504C95"/>
    <w:multiLevelType w:val="hybridMultilevel"/>
    <w:tmpl w:val="B01A7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358A6"/>
    <w:multiLevelType w:val="hybridMultilevel"/>
    <w:tmpl w:val="526EDB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920FE5"/>
    <w:multiLevelType w:val="multilevel"/>
    <w:tmpl w:val="D7DC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F2518"/>
    <w:multiLevelType w:val="multilevel"/>
    <w:tmpl w:val="660C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713FF"/>
    <w:multiLevelType w:val="hybridMultilevel"/>
    <w:tmpl w:val="AD24C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67876"/>
    <w:multiLevelType w:val="hybridMultilevel"/>
    <w:tmpl w:val="44FC0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859E3"/>
    <w:multiLevelType w:val="hybridMultilevel"/>
    <w:tmpl w:val="7D10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564F4"/>
    <w:multiLevelType w:val="hybridMultilevel"/>
    <w:tmpl w:val="D636607C"/>
    <w:lvl w:ilvl="0" w:tplc="CFC414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7066B"/>
    <w:multiLevelType w:val="multilevel"/>
    <w:tmpl w:val="A808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F722A6"/>
    <w:multiLevelType w:val="multilevel"/>
    <w:tmpl w:val="07FA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45548E"/>
    <w:multiLevelType w:val="multilevel"/>
    <w:tmpl w:val="12BE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AA4920"/>
    <w:multiLevelType w:val="multilevel"/>
    <w:tmpl w:val="29CA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2023A7"/>
    <w:multiLevelType w:val="hybridMultilevel"/>
    <w:tmpl w:val="E64EC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C6CB4"/>
    <w:multiLevelType w:val="hybridMultilevel"/>
    <w:tmpl w:val="D9A4E6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892407"/>
    <w:multiLevelType w:val="multilevel"/>
    <w:tmpl w:val="823E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6B2C2B"/>
    <w:multiLevelType w:val="hybridMultilevel"/>
    <w:tmpl w:val="D636607C"/>
    <w:lvl w:ilvl="0" w:tplc="CFC414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A794A"/>
    <w:multiLevelType w:val="multilevel"/>
    <w:tmpl w:val="9BAA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A83965"/>
    <w:multiLevelType w:val="hybridMultilevel"/>
    <w:tmpl w:val="B762B69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CAA4BC0"/>
    <w:multiLevelType w:val="multilevel"/>
    <w:tmpl w:val="B322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282986">
    <w:abstractNumId w:val="21"/>
  </w:num>
  <w:num w:numId="2" w16cid:durableId="2063478496">
    <w:abstractNumId w:val="7"/>
  </w:num>
  <w:num w:numId="3" w16cid:durableId="1812601640">
    <w:abstractNumId w:val="3"/>
  </w:num>
  <w:num w:numId="4" w16cid:durableId="1517843913">
    <w:abstractNumId w:val="16"/>
  </w:num>
  <w:num w:numId="5" w16cid:durableId="605774400">
    <w:abstractNumId w:val="11"/>
  </w:num>
  <w:num w:numId="6" w16cid:durableId="1887983103">
    <w:abstractNumId w:val="6"/>
  </w:num>
  <w:num w:numId="7" w16cid:durableId="33042639">
    <w:abstractNumId w:val="17"/>
  </w:num>
  <w:num w:numId="8" w16cid:durableId="2008559620">
    <w:abstractNumId w:val="18"/>
  </w:num>
  <w:num w:numId="9" w16cid:durableId="695694163">
    <w:abstractNumId w:val="5"/>
  </w:num>
  <w:num w:numId="10" w16cid:durableId="436828934">
    <w:abstractNumId w:val="12"/>
  </w:num>
  <w:num w:numId="11" w16cid:durableId="296768225">
    <w:abstractNumId w:val="10"/>
  </w:num>
  <w:num w:numId="12" w16cid:durableId="50081214">
    <w:abstractNumId w:val="4"/>
  </w:num>
  <w:num w:numId="13" w16cid:durableId="1599286409">
    <w:abstractNumId w:val="20"/>
  </w:num>
  <w:num w:numId="14" w16cid:durableId="348022062">
    <w:abstractNumId w:val="0"/>
  </w:num>
  <w:num w:numId="15" w16cid:durableId="559559247">
    <w:abstractNumId w:val="9"/>
  </w:num>
  <w:num w:numId="16" w16cid:durableId="1053039823">
    <w:abstractNumId w:val="13"/>
  </w:num>
  <w:num w:numId="17" w16cid:durableId="2006198953">
    <w:abstractNumId w:val="23"/>
  </w:num>
  <w:num w:numId="18" w16cid:durableId="1215047305">
    <w:abstractNumId w:val="14"/>
  </w:num>
  <w:num w:numId="19" w16cid:durableId="455024505">
    <w:abstractNumId w:val="8"/>
  </w:num>
  <w:num w:numId="20" w16cid:durableId="160439662">
    <w:abstractNumId w:val="15"/>
  </w:num>
  <w:num w:numId="21" w16cid:durableId="565844486">
    <w:abstractNumId w:val="1"/>
  </w:num>
  <w:num w:numId="22" w16cid:durableId="447046002">
    <w:abstractNumId w:val="2"/>
  </w:num>
  <w:num w:numId="23" w16cid:durableId="1010835948">
    <w:abstractNumId w:val="22"/>
  </w:num>
  <w:num w:numId="24" w16cid:durableId="3375108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626"/>
    <w:rsid w:val="00005A54"/>
    <w:rsid w:val="000077A3"/>
    <w:rsid w:val="00012F1F"/>
    <w:rsid w:val="0003490F"/>
    <w:rsid w:val="00035302"/>
    <w:rsid w:val="00057E9F"/>
    <w:rsid w:val="000611A2"/>
    <w:rsid w:val="0007022A"/>
    <w:rsid w:val="000A1361"/>
    <w:rsid w:val="000A4155"/>
    <w:rsid w:val="000A44B6"/>
    <w:rsid w:val="000A46D5"/>
    <w:rsid w:val="000C2A71"/>
    <w:rsid w:val="000D6C17"/>
    <w:rsid w:val="000F3AD6"/>
    <w:rsid w:val="000F5885"/>
    <w:rsid w:val="000F7DFD"/>
    <w:rsid w:val="00104DF2"/>
    <w:rsid w:val="0012156E"/>
    <w:rsid w:val="00136140"/>
    <w:rsid w:val="00193618"/>
    <w:rsid w:val="0019670A"/>
    <w:rsid w:val="001A1542"/>
    <w:rsid w:val="001C2757"/>
    <w:rsid w:val="001E1BCE"/>
    <w:rsid w:val="001F3B91"/>
    <w:rsid w:val="00221EAC"/>
    <w:rsid w:val="00231584"/>
    <w:rsid w:val="0026519D"/>
    <w:rsid w:val="00266361"/>
    <w:rsid w:val="00273E89"/>
    <w:rsid w:val="00297DDB"/>
    <w:rsid w:val="002A319E"/>
    <w:rsid w:val="002E4B2D"/>
    <w:rsid w:val="002F6C8F"/>
    <w:rsid w:val="003017B6"/>
    <w:rsid w:val="00307CE4"/>
    <w:rsid w:val="00342E62"/>
    <w:rsid w:val="003572B0"/>
    <w:rsid w:val="003746A1"/>
    <w:rsid w:val="003A29D2"/>
    <w:rsid w:val="003B4C7D"/>
    <w:rsid w:val="003F0A86"/>
    <w:rsid w:val="003F7C96"/>
    <w:rsid w:val="0040298F"/>
    <w:rsid w:val="00402CBB"/>
    <w:rsid w:val="00432626"/>
    <w:rsid w:val="00444597"/>
    <w:rsid w:val="00444842"/>
    <w:rsid w:val="004503B2"/>
    <w:rsid w:val="0045546B"/>
    <w:rsid w:val="004576C5"/>
    <w:rsid w:val="00461250"/>
    <w:rsid w:val="00477B56"/>
    <w:rsid w:val="00492D69"/>
    <w:rsid w:val="004A765F"/>
    <w:rsid w:val="004D4F5D"/>
    <w:rsid w:val="00503D05"/>
    <w:rsid w:val="0051610C"/>
    <w:rsid w:val="00522E61"/>
    <w:rsid w:val="00527A72"/>
    <w:rsid w:val="005728A8"/>
    <w:rsid w:val="005936AA"/>
    <w:rsid w:val="005A2766"/>
    <w:rsid w:val="005B2951"/>
    <w:rsid w:val="005D022B"/>
    <w:rsid w:val="005D5CC6"/>
    <w:rsid w:val="0060765F"/>
    <w:rsid w:val="0062116E"/>
    <w:rsid w:val="00650378"/>
    <w:rsid w:val="00662352"/>
    <w:rsid w:val="00686862"/>
    <w:rsid w:val="00696A1C"/>
    <w:rsid w:val="00696B1D"/>
    <w:rsid w:val="006B5667"/>
    <w:rsid w:val="006B651D"/>
    <w:rsid w:val="006C6E68"/>
    <w:rsid w:val="006F2CB1"/>
    <w:rsid w:val="00712926"/>
    <w:rsid w:val="0074268C"/>
    <w:rsid w:val="00756796"/>
    <w:rsid w:val="00760C99"/>
    <w:rsid w:val="00772CE8"/>
    <w:rsid w:val="00784100"/>
    <w:rsid w:val="007A58C9"/>
    <w:rsid w:val="007C11B8"/>
    <w:rsid w:val="007C6479"/>
    <w:rsid w:val="00821A00"/>
    <w:rsid w:val="00866B8B"/>
    <w:rsid w:val="00875FC2"/>
    <w:rsid w:val="0089208D"/>
    <w:rsid w:val="0089622A"/>
    <w:rsid w:val="00896C34"/>
    <w:rsid w:val="008A71DD"/>
    <w:rsid w:val="008C4412"/>
    <w:rsid w:val="008E1A2C"/>
    <w:rsid w:val="008E4815"/>
    <w:rsid w:val="008F6F27"/>
    <w:rsid w:val="00905C0B"/>
    <w:rsid w:val="00927D55"/>
    <w:rsid w:val="009478F2"/>
    <w:rsid w:val="00955C7D"/>
    <w:rsid w:val="00973E97"/>
    <w:rsid w:val="009859E0"/>
    <w:rsid w:val="009D6B56"/>
    <w:rsid w:val="009F4B47"/>
    <w:rsid w:val="009F4EF7"/>
    <w:rsid w:val="00A00325"/>
    <w:rsid w:val="00A23F51"/>
    <w:rsid w:val="00A52194"/>
    <w:rsid w:val="00A543A2"/>
    <w:rsid w:val="00A97C9C"/>
    <w:rsid w:val="00AE29CC"/>
    <w:rsid w:val="00AE739E"/>
    <w:rsid w:val="00AF7252"/>
    <w:rsid w:val="00B04D9C"/>
    <w:rsid w:val="00B63F5A"/>
    <w:rsid w:val="00B7560F"/>
    <w:rsid w:val="00B95569"/>
    <w:rsid w:val="00BD43BA"/>
    <w:rsid w:val="00C243DB"/>
    <w:rsid w:val="00C3368B"/>
    <w:rsid w:val="00C33D2F"/>
    <w:rsid w:val="00C57FB4"/>
    <w:rsid w:val="00C660D0"/>
    <w:rsid w:val="00C775EB"/>
    <w:rsid w:val="00C93099"/>
    <w:rsid w:val="00CA2FBD"/>
    <w:rsid w:val="00CC7211"/>
    <w:rsid w:val="00CD012D"/>
    <w:rsid w:val="00CD64FD"/>
    <w:rsid w:val="00CE4F51"/>
    <w:rsid w:val="00D05188"/>
    <w:rsid w:val="00D23CCA"/>
    <w:rsid w:val="00D318C0"/>
    <w:rsid w:val="00D70AD2"/>
    <w:rsid w:val="00D71990"/>
    <w:rsid w:val="00D71D18"/>
    <w:rsid w:val="00D909EA"/>
    <w:rsid w:val="00DC03C7"/>
    <w:rsid w:val="00DD166C"/>
    <w:rsid w:val="00E22E7D"/>
    <w:rsid w:val="00E34D33"/>
    <w:rsid w:val="00E37F97"/>
    <w:rsid w:val="00E42115"/>
    <w:rsid w:val="00E47C72"/>
    <w:rsid w:val="00E50307"/>
    <w:rsid w:val="00E56071"/>
    <w:rsid w:val="00E71B5A"/>
    <w:rsid w:val="00E843B6"/>
    <w:rsid w:val="00EA4DD0"/>
    <w:rsid w:val="00EA72CF"/>
    <w:rsid w:val="00ED7C2B"/>
    <w:rsid w:val="00EE1601"/>
    <w:rsid w:val="00EF6F6D"/>
    <w:rsid w:val="00F00433"/>
    <w:rsid w:val="00F16235"/>
    <w:rsid w:val="00F21E70"/>
    <w:rsid w:val="00F231E1"/>
    <w:rsid w:val="00F504E6"/>
    <w:rsid w:val="00F54009"/>
    <w:rsid w:val="00F91821"/>
    <w:rsid w:val="00FA4297"/>
    <w:rsid w:val="00FB36D1"/>
    <w:rsid w:val="00FB7B00"/>
    <w:rsid w:val="00FF02BC"/>
    <w:rsid w:val="00FF2564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01F04"/>
  <w15:chartTrackingRefBased/>
  <w15:docId w15:val="{1F753236-3A66-7B42-B9EA-8D7ECE7A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link w:val="Nagwek2Znak"/>
    <w:uiPriority w:val="9"/>
    <w:qFormat/>
    <w:rsid w:val="00402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432626"/>
    <w:rPr>
      <w:b/>
      <w:bCs/>
    </w:rPr>
  </w:style>
  <w:style w:type="character" w:styleId="Hipercze">
    <w:name w:val="Hyperlink"/>
    <w:uiPriority w:val="99"/>
    <w:unhideWhenUsed/>
    <w:rsid w:val="0043262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58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rsid w:val="00402CBB"/>
    <w:rPr>
      <w:rFonts w:ascii="Times New Roman" w:eastAsia="Times New Roman" w:hAnsi="Times New Roman"/>
      <w:b/>
      <w:bCs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116E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3572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72B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572B0"/>
    <w:rPr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72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572B0"/>
    <w:rPr>
      <w:b/>
      <w:bCs/>
      <w:lang w:val="pl-PL" w:eastAsia="en-US"/>
    </w:rPr>
  </w:style>
  <w:style w:type="paragraph" w:styleId="Akapitzlist">
    <w:name w:val="List Paragraph"/>
    <w:basedOn w:val="Normalny"/>
    <w:uiPriority w:val="34"/>
    <w:qFormat/>
    <w:rsid w:val="00EA72C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multiline">
    <w:name w:val="multiline"/>
    <w:basedOn w:val="Domylnaczcionkaakapitu"/>
    <w:uiPriority w:val="99"/>
    <w:rsid w:val="00896C34"/>
  </w:style>
  <w:style w:type="paragraph" w:styleId="Poprawka">
    <w:name w:val="Revision"/>
    <w:hidden/>
    <w:uiPriority w:val="99"/>
    <w:semiHidden/>
    <w:rsid w:val="00492D69"/>
    <w:rPr>
      <w:sz w:val="22"/>
      <w:szCs w:val="22"/>
      <w:lang w:val="pl-PL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59E0"/>
    <w:rPr>
      <w:color w:val="605E5C"/>
      <w:shd w:val="clear" w:color="auto" w:fill="E1DFDD"/>
    </w:rPr>
  </w:style>
  <w:style w:type="paragraph" w:customStyle="1" w:styleId="p1">
    <w:name w:val="p1"/>
    <w:basedOn w:val="Normalny"/>
    <w:rsid w:val="00070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1">
    <w:name w:val="s1"/>
    <w:basedOn w:val="Domylnaczcionkaakapitu"/>
    <w:rsid w:val="00070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stem.erecruiter.pl/FormTemplates/RecruitmentForm.aspx?WebID=cf701b3fe46748e89d5f95cdde8c87ad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horturl.at/u2mw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3ObTUd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58508-6405-4F26-B0A0-2C778044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IIMCB</Company>
  <LinksUpToDate>false</LinksUpToDate>
  <CharactersWithSpaces>3707</CharactersWithSpaces>
  <SharedDoc>false</SharedDoc>
  <HLinks>
    <vt:vector size="12" baseType="variant">
      <vt:variant>
        <vt:i4>3670126</vt:i4>
      </vt:variant>
      <vt:variant>
        <vt:i4>12</vt:i4>
      </vt:variant>
      <vt:variant>
        <vt:i4>0</vt:i4>
      </vt:variant>
      <vt:variant>
        <vt:i4>5</vt:i4>
      </vt:variant>
      <vt:variant>
        <vt:lpwstr>https://www.iimcb.gov.pl/pl/information-clause</vt:lpwstr>
      </vt:variant>
      <vt:variant>
        <vt:lpwstr/>
      </vt:variant>
      <vt:variant>
        <vt:i4>6291537</vt:i4>
      </vt:variant>
      <vt:variant>
        <vt:i4>9</vt:i4>
      </vt:variant>
      <vt:variant>
        <vt:i4>0</vt:i4>
      </vt:variant>
      <vt:variant>
        <vt:i4>5</vt:i4>
      </vt:variant>
      <vt:variant>
        <vt:lpwstr>../AppData/afaliszewska/AppData/Local/Microsoft/Windows/INetCache/Content.Outlook/DMZ6G6X0/recruitment@iimcb.gov.pl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Faliszewska</dc:creator>
  <cp:keywords/>
  <cp:lastModifiedBy>Aleksandra Janicka</cp:lastModifiedBy>
  <cp:revision>7</cp:revision>
  <cp:lastPrinted>2019-09-17T11:38:00Z</cp:lastPrinted>
  <dcterms:created xsi:type="dcterms:W3CDTF">2026-05-05T07:46:00Z</dcterms:created>
  <dcterms:modified xsi:type="dcterms:W3CDTF">2026-05-05T10:15:00Z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7d74df31a62ad7c82275d053d4d283251017feeef8eb487c3ab14b3372ae6d12</vt:lpwstr>
  </property>
</Properties>
</file>