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6E8E89F3">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3A237695" w:rsidR="00A543A2" w:rsidRPr="00421299"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w:t>
      </w:r>
      <w:r w:rsidR="00421299" w:rsidRPr="002018AB">
        <w:rPr>
          <w:b/>
          <w:bCs/>
          <w:lang w:val="en-GB"/>
        </w:rPr>
        <w:t>in</w:t>
      </w:r>
      <w:r w:rsidR="00421299" w:rsidRPr="002018AB">
        <w:rPr>
          <w:b/>
          <w:bCs/>
          <w:lang w:val="en-US"/>
        </w:rPr>
        <w:t xml:space="preserve"> the </w:t>
      </w:r>
      <w:r w:rsidR="00421299">
        <w:rPr>
          <w:b/>
          <w:bCs/>
          <w:lang w:val="en-US"/>
        </w:rPr>
        <w:t>L</w:t>
      </w:r>
      <w:r w:rsidR="00421299" w:rsidRPr="002018AB">
        <w:rPr>
          <w:b/>
          <w:bCs/>
          <w:lang w:val="en-US"/>
        </w:rPr>
        <w:t xml:space="preserve">aboratory </w:t>
      </w:r>
      <w:r w:rsidR="00421299" w:rsidRPr="002018AB">
        <w:rPr>
          <w:b/>
          <w:bCs/>
          <w:color w:val="201F1E"/>
          <w:shd w:val="clear" w:color="auto" w:fill="FFFFFF"/>
          <w:lang w:val="en-US"/>
        </w:rPr>
        <w:t xml:space="preserve">of </w:t>
      </w:r>
      <w:r w:rsidR="00421299" w:rsidRPr="00421299">
        <w:rPr>
          <w:b/>
          <w:bCs/>
          <w:color w:val="201F1E"/>
          <w:shd w:val="clear" w:color="auto" w:fill="FFFFFF"/>
          <w:lang w:val="en-US"/>
        </w:rPr>
        <w:t>Prokaryotic Gene Regulation </w:t>
      </w:r>
    </w:p>
    <w:p w14:paraId="13D4E530" w14:textId="77777777" w:rsidR="004540FB" w:rsidRDefault="004540FB" w:rsidP="008B015C">
      <w:pPr>
        <w:pStyle w:val="Bezodstpw"/>
        <w:jc w:val="both"/>
        <w:rPr>
          <w:lang w:val="en-US"/>
        </w:rPr>
      </w:pPr>
      <w:bookmarkStart w:id="0" w:name="_Hlk113610954"/>
    </w:p>
    <w:p w14:paraId="41E62963" w14:textId="497D95A4"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w:t>
      </w:r>
      <w:bookmarkEnd w:id="0"/>
      <w:r w:rsidR="00DA1F72" w:rsidRPr="006C252B">
        <w:rPr>
          <w:lang w:val="en-US"/>
        </w:rPr>
        <w:t>Prokaryotic Gene Regulation</w:t>
      </w:r>
      <w:r w:rsidR="00DA1F72" w:rsidRPr="002018AB">
        <w:rPr>
          <w:lang w:val="en-US"/>
        </w:rPr>
        <w:t xml:space="preserve"> </w:t>
      </w:r>
      <w:r w:rsidR="00924AD2" w:rsidRPr="002018AB">
        <w:rPr>
          <w:lang w:val="en-US"/>
        </w:rPr>
        <w:t>(</w:t>
      </w:r>
      <w:hyperlink r:id="rId8" w:history="1">
        <w:r w:rsidR="00924AD2" w:rsidRPr="002018AB">
          <w:rPr>
            <w:rStyle w:val="Hipercze"/>
            <w:rFonts w:asciiTheme="minorHAnsi" w:hAnsiTheme="minorHAnsi" w:cstheme="minorHAnsi"/>
            <w:lang w:val="en-US"/>
          </w:rPr>
          <w:t>website</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153524">
        <w:rPr>
          <w:lang w:val="en-US"/>
        </w:rPr>
        <w:br/>
      </w:r>
      <w:r w:rsidR="00432626" w:rsidRPr="002018AB">
        <w:rPr>
          <w:lang w:val="en-US"/>
        </w:rPr>
        <w:t>and Cell Biology (IIMCB), Warsaw</w:t>
      </w:r>
      <w:r w:rsidR="004360DE">
        <w:rPr>
          <w:lang w:val="en-US"/>
        </w:rPr>
        <w:t>,</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896C34" w:rsidRPr="002018AB">
        <w:rPr>
          <w:lang w:val="en-US"/>
        </w:rPr>
        <w:t>Ewelina Małecka</w:t>
      </w:r>
      <w:r w:rsidR="004360DE">
        <w:rPr>
          <w:lang w:val="en-US"/>
        </w:rPr>
        <w:t>,</w:t>
      </w:r>
      <w:r w:rsidR="00896C34" w:rsidRPr="002018AB">
        <w:rPr>
          <w:lang w:val="en-US"/>
        </w:rPr>
        <w:t xml:space="preserve">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4F6F759C" w:rsidR="00924AD2" w:rsidRPr="002018AB" w:rsidRDefault="00924AD2" w:rsidP="008B015C">
      <w:pPr>
        <w:pStyle w:val="Bezodstpw"/>
        <w:jc w:val="both"/>
        <w:rPr>
          <w:lang w:val="en-US"/>
        </w:rPr>
      </w:pPr>
      <w:r w:rsidRPr="002018AB">
        <w:rPr>
          <w:lang w:val="en-US"/>
        </w:rPr>
        <w:t>You will join the project entitled “</w:t>
      </w:r>
      <w:r w:rsidRPr="002018AB">
        <w:rPr>
          <w:lang w:val="en-GB"/>
        </w:rPr>
        <w:t>Dynamics of RNA degrading complexes in bacteria</w:t>
      </w:r>
      <w:r w:rsidRPr="002018AB">
        <w:rPr>
          <w:lang w:val="en-US"/>
        </w:rPr>
        <w:t xml:space="preserve">” carried </w:t>
      </w:r>
      <w:r w:rsidR="00153524">
        <w:rPr>
          <w:lang w:val="en-US"/>
        </w:rPr>
        <w:br/>
      </w:r>
      <w:r w:rsidRPr="002018AB">
        <w:rPr>
          <w:lang w:val="en-US"/>
        </w:rPr>
        <w:t xml:space="preserve">out as the </w:t>
      </w:r>
      <w:r w:rsidRPr="002018AB">
        <w:rPr>
          <w:lang w:val="en-GB"/>
        </w:rPr>
        <w:t xml:space="preserve">SONATA BIS </w:t>
      </w:r>
      <w:r w:rsidRPr="002018AB">
        <w:rPr>
          <w:lang w:val="en-US"/>
        </w:rPr>
        <w:t>grant (</w:t>
      </w:r>
      <w:r w:rsidRPr="002018AB">
        <w:rPr>
          <w:lang w:val="en-GB"/>
        </w:rPr>
        <w:t>2022/46/E/NZ1/00462</w:t>
      </w:r>
      <w:r w:rsidRPr="002018AB">
        <w:rPr>
          <w:lang w:val="en-US"/>
        </w:rPr>
        <w:t>) of the National Science Centre, Poland</w:t>
      </w:r>
      <w:r w:rsidR="004360DE">
        <w:rPr>
          <w:lang w:val="en-US"/>
        </w:rPr>
        <w:t>,</w:t>
      </w:r>
      <w:r w:rsidRPr="002018AB">
        <w:rPr>
          <w:lang w:val="en-US"/>
        </w:rPr>
        <w:t xml:space="preserve"> led </w:t>
      </w:r>
      <w:r w:rsidR="001B6D3F">
        <w:rPr>
          <w:lang w:val="en-US"/>
        </w:rPr>
        <w:br/>
      </w:r>
      <w:r w:rsidRPr="002018AB">
        <w:rPr>
          <w:lang w:val="en-US"/>
        </w:rPr>
        <w:t>by Dr. Ewelina Małecka</w:t>
      </w:r>
      <w:r w:rsidR="004E6983" w:rsidRPr="002018AB">
        <w:rPr>
          <w:lang w:val="en-US"/>
        </w:rPr>
        <w:t>.</w:t>
      </w:r>
    </w:p>
    <w:p w14:paraId="714AD37E" w14:textId="77777777" w:rsidR="00F150E3" w:rsidRPr="002018AB" w:rsidRDefault="00F150E3" w:rsidP="008B015C">
      <w:pPr>
        <w:pStyle w:val="Bezodstpw"/>
        <w:jc w:val="both"/>
        <w:rPr>
          <w:lang w:val="en-US"/>
        </w:rPr>
      </w:pPr>
    </w:p>
    <w:p w14:paraId="1483322A" w14:textId="352093D1" w:rsidR="000679E2" w:rsidRPr="002018AB" w:rsidRDefault="00977BD9" w:rsidP="008B015C">
      <w:pPr>
        <w:pStyle w:val="Bezodstpw"/>
        <w:jc w:val="both"/>
        <w:rPr>
          <w:b/>
          <w:bCs/>
          <w:lang w:val="en-US"/>
        </w:rPr>
      </w:pPr>
      <w:r w:rsidRPr="002018AB">
        <w:rPr>
          <w:b/>
          <w:bCs/>
          <w:lang w:val="en-US"/>
        </w:rPr>
        <w:t>ABOUT THE PROJECT:</w:t>
      </w:r>
    </w:p>
    <w:p w14:paraId="3E7796BE" w14:textId="62E77D6E" w:rsidR="00852886" w:rsidRDefault="00852886" w:rsidP="008B015C">
      <w:pPr>
        <w:pStyle w:val="Bezodstpw"/>
        <w:jc w:val="both"/>
        <w:rPr>
          <w:lang w:val="en-US"/>
        </w:rPr>
      </w:pPr>
      <w:r w:rsidRPr="00852886">
        <w:rPr>
          <w:lang w:val="en-US"/>
        </w:rPr>
        <w:t>Every RNA molecule in a bacterial cell lives a dynamic life</w:t>
      </w:r>
      <w:r w:rsidRPr="00883242">
        <w:rPr>
          <w:lang w:val="en-US"/>
        </w:rPr>
        <w:t xml:space="preserve"> - </w:t>
      </w:r>
      <w:r w:rsidRPr="00852886">
        <w:rPr>
          <w:lang w:val="en-US"/>
        </w:rPr>
        <w:t>engaged in constant interactions with proteins, other RNAs, and the ribosome</w:t>
      </w:r>
      <w:r w:rsidRPr="00883242">
        <w:rPr>
          <w:lang w:val="en-US"/>
        </w:rPr>
        <w:t xml:space="preserve"> - </w:t>
      </w:r>
      <w:r w:rsidRPr="00852886">
        <w:rPr>
          <w:lang w:val="en-US"/>
        </w:rPr>
        <w:t xml:space="preserve">until </w:t>
      </w:r>
      <w:r w:rsidR="004360DE">
        <w:rPr>
          <w:lang w:val="en-US"/>
        </w:rPr>
        <w:t>it is inevitably degraded</w:t>
      </w:r>
      <w:r w:rsidRPr="00852886">
        <w:rPr>
          <w:lang w:val="en-US"/>
        </w:rPr>
        <w:t>. How do these events coordinate in time and space? Why do some RNAs survive while others are rapidly destroyed?</w:t>
      </w:r>
      <w:r w:rsidR="00BC522D">
        <w:rPr>
          <w:lang w:val="en-US"/>
        </w:rPr>
        <w:t xml:space="preserve"> </w:t>
      </w:r>
      <w:r w:rsidRPr="00852886">
        <w:rPr>
          <w:lang w:val="en-US"/>
        </w:rPr>
        <w:t>This project tackles one of the most fundamental questions in molecular biology:</w:t>
      </w:r>
      <w:r w:rsidR="000911BD">
        <w:rPr>
          <w:lang w:val="en-US"/>
        </w:rPr>
        <w:t xml:space="preserve"> </w:t>
      </w:r>
      <w:r w:rsidR="00BC522D">
        <w:rPr>
          <w:lang w:val="en-US"/>
        </w:rPr>
        <w:t>h</w:t>
      </w:r>
      <w:r w:rsidRPr="00852886">
        <w:rPr>
          <w:lang w:val="en-US"/>
        </w:rPr>
        <w:t>ow do RNA silencing, translation, and degradation communicate with each other in real time?</w:t>
      </w:r>
    </w:p>
    <w:p w14:paraId="25FAFA9D" w14:textId="77777777" w:rsidR="008B015C" w:rsidRPr="00852886" w:rsidRDefault="008B015C" w:rsidP="008B015C">
      <w:pPr>
        <w:pStyle w:val="Bezodstpw"/>
        <w:jc w:val="both"/>
        <w:rPr>
          <w:lang w:val="en-US"/>
        </w:rPr>
      </w:pPr>
    </w:p>
    <w:p w14:paraId="0CDED7C2" w14:textId="7864311E" w:rsidR="00852886" w:rsidRDefault="00852886" w:rsidP="008B015C">
      <w:pPr>
        <w:pStyle w:val="Bezodstpw"/>
        <w:jc w:val="both"/>
        <w:rPr>
          <w:lang w:val="en-US"/>
        </w:rPr>
      </w:pPr>
      <w:r w:rsidRPr="00852886">
        <w:rPr>
          <w:lang w:val="en-US"/>
        </w:rPr>
        <w:t xml:space="preserve">Using single-molecule TIRF microscopy, biochemical reconstitution, and fluorescent labeling, we will </w:t>
      </w:r>
      <w:r w:rsidR="004360DE">
        <w:rPr>
          <w:lang w:val="en-US"/>
        </w:rPr>
        <w:t xml:space="preserve">observe individual RNA molecules and </w:t>
      </w:r>
      <w:proofErr w:type="spellStart"/>
      <w:r w:rsidR="004360DE">
        <w:rPr>
          <w:lang w:val="en-US"/>
        </w:rPr>
        <w:t>degradosome</w:t>
      </w:r>
      <w:proofErr w:type="spellEnd"/>
      <w:r w:rsidR="004360DE">
        <w:rPr>
          <w:lang w:val="en-US"/>
        </w:rPr>
        <w:t xml:space="preserve"> complexes in action</w:t>
      </w:r>
      <w:r w:rsidR="008B015C">
        <w:rPr>
          <w:lang w:val="en-US"/>
        </w:rPr>
        <w:t xml:space="preserve">, </w:t>
      </w:r>
      <w:r w:rsidRPr="00852886">
        <w:rPr>
          <w:lang w:val="en-US"/>
        </w:rPr>
        <w:t>capturing millisecond-scale dynamics that shape gene expression.</w:t>
      </w:r>
    </w:p>
    <w:p w14:paraId="60F4CA45" w14:textId="77777777" w:rsidR="008B015C" w:rsidRPr="00852886" w:rsidRDefault="008B015C" w:rsidP="008B015C">
      <w:pPr>
        <w:pStyle w:val="Bezodstpw"/>
        <w:jc w:val="both"/>
        <w:rPr>
          <w:lang w:val="en-US"/>
        </w:rPr>
      </w:pPr>
    </w:p>
    <w:p w14:paraId="5C07F40F" w14:textId="77777777" w:rsidR="00852886" w:rsidRPr="00852886" w:rsidRDefault="00852886" w:rsidP="008B015C">
      <w:pPr>
        <w:pStyle w:val="Bezodstpw"/>
        <w:jc w:val="both"/>
        <w:rPr>
          <w:lang w:val="en-US"/>
        </w:rPr>
      </w:pPr>
      <w:r w:rsidRPr="00852886">
        <w:rPr>
          <w:lang w:val="en-US"/>
        </w:rPr>
        <w:t>Our goal is to reveal:</w:t>
      </w:r>
    </w:p>
    <w:p w14:paraId="382AC156" w14:textId="77777777" w:rsidR="00852886" w:rsidRPr="00852886" w:rsidRDefault="00852886" w:rsidP="008B015C">
      <w:pPr>
        <w:pStyle w:val="Bezodstpw"/>
        <w:numPr>
          <w:ilvl w:val="0"/>
          <w:numId w:val="38"/>
        </w:numPr>
        <w:jc w:val="both"/>
        <w:rPr>
          <w:lang w:val="en-US"/>
        </w:rPr>
      </w:pPr>
      <w:r w:rsidRPr="00852886">
        <w:rPr>
          <w:lang w:val="en-US"/>
        </w:rPr>
        <w:t xml:space="preserve">How sRNAs and </w:t>
      </w:r>
      <w:proofErr w:type="spellStart"/>
      <w:r w:rsidRPr="00852886">
        <w:rPr>
          <w:lang w:val="en-US"/>
        </w:rPr>
        <w:t>Hfq</w:t>
      </w:r>
      <w:proofErr w:type="spellEnd"/>
      <w:r w:rsidRPr="00852886">
        <w:rPr>
          <w:lang w:val="en-US"/>
        </w:rPr>
        <w:t xml:space="preserve"> recruit the </w:t>
      </w:r>
      <w:proofErr w:type="spellStart"/>
      <w:r w:rsidRPr="00852886">
        <w:rPr>
          <w:lang w:val="en-US"/>
        </w:rPr>
        <w:t>degradosome</w:t>
      </w:r>
      <w:proofErr w:type="spellEnd"/>
      <w:r w:rsidRPr="00852886">
        <w:rPr>
          <w:lang w:val="en-US"/>
        </w:rPr>
        <w:t xml:space="preserve"> to specific mRNAs</w:t>
      </w:r>
    </w:p>
    <w:p w14:paraId="5B47CA92" w14:textId="77777777" w:rsidR="00852886" w:rsidRPr="00852886" w:rsidRDefault="00852886" w:rsidP="008B015C">
      <w:pPr>
        <w:pStyle w:val="Bezodstpw"/>
        <w:numPr>
          <w:ilvl w:val="0"/>
          <w:numId w:val="38"/>
        </w:numPr>
        <w:jc w:val="both"/>
        <w:rPr>
          <w:lang w:val="en-US"/>
        </w:rPr>
      </w:pPr>
      <w:r w:rsidRPr="00852886">
        <w:rPr>
          <w:lang w:val="en-US"/>
        </w:rPr>
        <w:t>What determines whether an RNA is preserved or degraded</w:t>
      </w:r>
    </w:p>
    <w:p w14:paraId="6C332412" w14:textId="77777777" w:rsidR="00852886" w:rsidRPr="00852886" w:rsidRDefault="00852886" w:rsidP="008B015C">
      <w:pPr>
        <w:pStyle w:val="Bezodstpw"/>
        <w:numPr>
          <w:ilvl w:val="0"/>
          <w:numId w:val="38"/>
        </w:numPr>
        <w:jc w:val="both"/>
        <w:rPr>
          <w:lang w:val="en-US"/>
        </w:rPr>
      </w:pPr>
      <w:r w:rsidRPr="00852886">
        <w:rPr>
          <w:lang w:val="en-US"/>
        </w:rPr>
        <w:t>How translation and decay compete or cooperate on the same transcript</w:t>
      </w:r>
    </w:p>
    <w:p w14:paraId="5071BE7F" w14:textId="77777777" w:rsidR="00B42122" w:rsidRDefault="00B42122" w:rsidP="008B015C">
      <w:pPr>
        <w:pStyle w:val="Bezodstpw"/>
        <w:jc w:val="both"/>
        <w:rPr>
          <w:lang w:val="en-US"/>
        </w:rPr>
      </w:pPr>
    </w:p>
    <w:p w14:paraId="00FBA900" w14:textId="3A61AE8A" w:rsidR="00852886" w:rsidRPr="00852886" w:rsidRDefault="00852886" w:rsidP="00B42122">
      <w:pPr>
        <w:pStyle w:val="Bezodstpw"/>
        <w:jc w:val="both"/>
        <w:rPr>
          <w:lang w:val="en-US"/>
        </w:rPr>
      </w:pPr>
      <w:r w:rsidRPr="00852886">
        <w:rPr>
          <w:lang w:val="en-US"/>
        </w:rPr>
        <w:t>The project will deliver a first mechanistic “movie” of RNA fate decisions in bacteria</w:t>
      </w:r>
      <w:r w:rsidR="008B015C">
        <w:rPr>
          <w:lang w:val="en-US"/>
        </w:rPr>
        <w:t xml:space="preserve">, </w:t>
      </w:r>
      <w:r w:rsidRPr="00852886">
        <w:rPr>
          <w:lang w:val="en-US"/>
        </w:rPr>
        <w:t>information with broad implications for synthetic biology, RNA therapeutics, and gene regulation engineering.</w:t>
      </w:r>
    </w:p>
    <w:p w14:paraId="518F0C30" w14:textId="77777777" w:rsidR="00852886" w:rsidRPr="00852886" w:rsidRDefault="00852886" w:rsidP="00B42122">
      <w:pPr>
        <w:pStyle w:val="Bezodstpw"/>
        <w:jc w:val="both"/>
        <w:rPr>
          <w:lang w:val="en-US"/>
        </w:rPr>
      </w:pPr>
      <w:r w:rsidRPr="00852886">
        <w:rPr>
          <w:lang w:val="en-US"/>
        </w:rPr>
        <w:t xml:space="preserve">More about the project: </w:t>
      </w:r>
      <w:hyperlink r:id="rId9" w:tgtFrame="_new" w:history="1">
        <w:r w:rsidRPr="00852886">
          <w:rPr>
            <w:rStyle w:val="Hipercze"/>
            <w:lang w:val="en-US"/>
          </w:rPr>
          <w:t>bit.ly/3yoVS3j</w:t>
        </w:r>
      </w:hyperlink>
    </w:p>
    <w:p w14:paraId="2DDCD17B" w14:textId="0B5D177B" w:rsidR="00FB0DED" w:rsidRPr="002018AB" w:rsidRDefault="00FB0DED" w:rsidP="008B015C">
      <w:pPr>
        <w:pStyle w:val="Bezodstpw"/>
        <w:jc w:val="both"/>
        <w:rPr>
          <w:lang w:val="en-US"/>
        </w:rPr>
      </w:pPr>
    </w:p>
    <w:p w14:paraId="3B5E9021" w14:textId="77777777" w:rsidR="00525FA9" w:rsidRDefault="004E6983" w:rsidP="008B015C">
      <w:pPr>
        <w:pStyle w:val="Bezodstpw"/>
        <w:jc w:val="both"/>
        <w:rPr>
          <w:b/>
          <w:bCs/>
          <w:lang w:val="en-US"/>
        </w:rPr>
      </w:pPr>
      <w:r w:rsidRPr="002018AB">
        <w:rPr>
          <w:b/>
          <w:bCs/>
          <w:lang w:val="en-US"/>
        </w:rPr>
        <w:t xml:space="preserve">KEY RESPONSIBILITIES: </w:t>
      </w:r>
    </w:p>
    <w:p w14:paraId="7F220166" w14:textId="1927BAFD" w:rsidR="00525FA9" w:rsidRDefault="00864880" w:rsidP="008B015C">
      <w:pPr>
        <w:pStyle w:val="Bezodstpw"/>
        <w:jc w:val="both"/>
        <w:rPr>
          <w:lang w:val="en-US"/>
        </w:rPr>
      </w:pPr>
      <w:r w:rsidRPr="00864880">
        <w:rPr>
          <w:lang w:val="en-US"/>
        </w:rPr>
        <w:t xml:space="preserve">You will explore the molecular logic by which bacteria decide the fate of their RNAs </w:t>
      </w:r>
      <w:r>
        <w:rPr>
          <w:lang w:val="en-US"/>
        </w:rPr>
        <w:t>-</w:t>
      </w:r>
      <w:r w:rsidRPr="00864880">
        <w:rPr>
          <w:lang w:val="en-US"/>
        </w:rPr>
        <w:t xml:space="preserve"> whether to translate, store, or degrade them.</w:t>
      </w:r>
      <w:r>
        <w:rPr>
          <w:lang w:val="en-US"/>
        </w:rPr>
        <w:t xml:space="preserve"> </w:t>
      </w:r>
      <w:r w:rsidR="00CE4626" w:rsidRPr="00CE4626">
        <w:rPr>
          <w:lang w:val="en-US"/>
        </w:rPr>
        <w:t xml:space="preserve">Using biochemical reconstitution, fluorescent labeling, and single-molecule imaging, you will explore how molecular machines like </w:t>
      </w:r>
      <w:proofErr w:type="spellStart"/>
      <w:r w:rsidR="00CE4626" w:rsidRPr="00CE4626">
        <w:rPr>
          <w:lang w:val="en-US"/>
        </w:rPr>
        <w:t>Hfq</w:t>
      </w:r>
      <w:proofErr w:type="spellEnd"/>
      <w:r w:rsidR="00CE4626" w:rsidRPr="00CE4626">
        <w:rPr>
          <w:lang w:val="en-US"/>
        </w:rPr>
        <w:t xml:space="preserve">, small RNAs, </w:t>
      </w:r>
      <w:r>
        <w:rPr>
          <w:lang w:val="en-US"/>
        </w:rPr>
        <w:t xml:space="preserve">ribosomes </w:t>
      </w:r>
      <w:r w:rsidR="00CE4626" w:rsidRPr="00CE4626">
        <w:rPr>
          <w:lang w:val="en-US"/>
        </w:rPr>
        <w:t xml:space="preserve">and the </w:t>
      </w:r>
      <w:proofErr w:type="spellStart"/>
      <w:r w:rsidR="00CE4626" w:rsidRPr="00CE4626">
        <w:rPr>
          <w:lang w:val="en-US"/>
        </w:rPr>
        <w:t>degradosome</w:t>
      </w:r>
      <w:proofErr w:type="spellEnd"/>
      <w:r w:rsidR="00CE4626" w:rsidRPr="00CE4626">
        <w:rPr>
          <w:lang w:val="en-US"/>
        </w:rPr>
        <w:t xml:space="preserve"> coordinate to control gene expression.</w:t>
      </w:r>
    </w:p>
    <w:p w14:paraId="54F90066" w14:textId="77777777" w:rsidR="00FE4637" w:rsidRPr="00CE4626" w:rsidRDefault="00FE4637" w:rsidP="008B015C">
      <w:pPr>
        <w:pStyle w:val="Bezodstpw"/>
        <w:jc w:val="both"/>
        <w:rPr>
          <w:lang w:val="en-US"/>
        </w:rPr>
      </w:pPr>
    </w:p>
    <w:p w14:paraId="569CA07D" w14:textId="77777777" w:rsidR="00525FA9" w:rsidRPr="00CE4626" w:rsidRDefault="00525FA9" w:rsidP="008B015C">
      <w:pPr>
        <w:pStyle w:val="Bezodstpw"/>
        <w:jc w:val="both"/>
        <w:rPr>
          <w:lang w:val="en-US"/>
        </w:rPr>
      </w:pPr>
      <w:r w:rsidRPr="00CE4626">
        <w:rPr>
          <w:lang w:val="en-US"/>
        </w:rPr>
        <w:t>In addition, you will:</w:t>
      </w:r>
    </w:p>
    <w:p w14:paraId="27A7B6DB" w14:textId="77777777" w:rsidR="00525FA9" w:rsidRPr="00CE4626" w:rsidRDefault="00525FA9" w:rsidP="008B015C">
      <w:pPr>
        <w:pStyle w:val="Bezodstpw"/>
        <w:numPr>
          <w:ilvl w:val="0"/>
          <w:numId w:val="37"/>
        </w:numPr>
        <w:jc w:val="both"/>
        <w:rPr>
          <w:lang w:val="en-US"/>
        </w:rPr>
      </w:pPr>
      <w:r w:rsidRPr="00CE4626">
        <w:rPr>
          <w:lang w:val="en-US"/>
        </w:rPr>
        <w:t>Design and conduct experiments using biochemistry, molecular biology, and single-molecule imaging</w:t>
      </w:r>
    </w:p>
    <w:p w14:paraId="7E947192" w14:textId="77777777" w:rsidR="00525FA9" w:rsidRPr="00CE4626" w:rsidRDefault="00525FA9" w:rsidP="008B015C">
      <w:pPr>
        <w:pStyle w:val="Bezodstpw"/>
        <w:numPr>
          <w:ilvl w:val="0"/>
          <w:numId w:val="37"/>
        </w:numPr>
        <w:jc w:val="both"/>
        <w:rPr>
          <w:lang w:val="en-US"/>
        </w:rPr>
      </w:pPr>
      <w:r w:rsidRPr="00CE4626">
        <w:rPr>
          <w:lang w:val="en-US"/>
        </w:rPr>
        <w:t>Analyze complex datasets (kinetics, FRET traces, colocalization)</w:t>
      </w:r>
    </w:p>
    <w:p w14:paraId="6C0D9EAF" w14:textId="77777777" w:rsidR="00525FA9" w:rsidRPr="00CE4626" w:rsidRDefault="00525FA9" w:rsidP="008B015C">
      <w:pPr>
        <w:pStyle w:val="Bezodstpw"/>
        <w:numPr>
          <w:ilvl w:val="0"/>
          <w:numId w:val="37"/>
        </w:numPr>
        <w:jc w:val="both"/>
        <w:rPr>
          <w:lang w:val="en-US"/>
        </w:rPr>
      </w:pPr>
      <w:r w:rsidRPr="00CE4626">
        <w:rPr>
          <w:lang w:val="en-US"/>
        </w:rPr>
        <w:t>Initiate and drive new subprojects</w:t>
      </w:r>
    </w:p>
    <w:p w14:paraId="0E3DA964" w14:textId="42470413" w:rsidR="00525FA9" w:rsidRPr="00CE4626" w:rsidRDefault="00525FA9" w:rsidP="008B015C">
      <w:pPr>
        <w:pStyle w:val="Bezodstpw"/>
        <w:numPr>
          <w:ilvl w:val="0"/>
          <w:numId w:val="37"/>
        </w:numPr>
        <w:jc w:val="both"/>
        <w:rPr>
          <w:lang w:val="en-US"/>
        </w:rPr>
      </w:pPr>
      <w:r w:rsidRPr="00CE4626">
        <w:rPr>
          <w:lang w:val="en-US"/>
        </w:rPr>
        <w:t xml:space="preserve">Mentor PhD students and collaborate closely within the group and with partners abroad </w:t>
      </w:r>
    </w:p>
    <w:p w14:paraId="72FB1E2F" w14:textId="5A57A089" w:rsidR="00525FA9" w:rsidRPr="00CE4626" w:rsidRDefault="00525FA9" w:rsidP="008B015C">
      <w:pPr>
        <w:pStyle w:val="Bezodstpw"/>
        <w:numPr>
          <w:ilvl w:val="0"/>
          <w:numId w:val="37"/>
        </w:numPr>
        <w:jc w:val="both"/>
        <w:rPr>
          <w:lang w:val="en-US"/>
        </w:rPr>
      </w:pPr>
      <w:r w:rsidRPr="00CE4626">
        <w:rPr>
          <w:lang w:val="en-US"/>
        </w:rPr>
        <w:t>Present results at international conferences and prepare high-impact publications</w:t>
      </w:r>
    </w:p>
    <w:p w14:paraId="77ED9293" w14:textId="77777777" w:rsidR="00525FA9" w:rsidRDefault="00525FA9" w:rsidP="008B015C">
      <w:pPr>
        <w:pStyle w:val="Bezodstpw"/>
        <w:jc w:val="both"/>
        <w:rPr>
          <w:b/>
          <w:bCs/>
          <w:lang w:val="en-US"/>
        </w:rPr>
      </w:pPr>
    </w:p>
    <w:p w14:paraId="0502CEAE" w14:textId="6E1549C7" w:rsidR="00E1188D" w:rsidRPr="002018AB" w:rsidRDefault="004E6983" w:rsidP="008B015C">
      <w:pPr>
        <w:pStyle w:val="Bezodstpw"/>
        <w:jc w:val="both"/>
        <w:rPr>
          <w:rFonts w:eastAsia="Times New Roman"/>
          <w:b/>
          <w:bCs/>
          <w:lang w:val="en-US"/>
        </w:rPr>
      </w:pPr>
      <w:r w:rsidRPr="001E0EFE">
        <w:rPr>
          <w:rFonts w:eastAsia="Times New Roman"/>
          <w:b/>
          <w:bCs/>
          <w:lang w:val="en-US"/>
        </w:rPr>
        <w:lastRenderedPageBreak/>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61FD41E2" w14:textId="77777777" w:rsidR="00164D85" w:rsidRDefault="00164D85" w:rsidP="008B015C">
      <w:pPr>
        <w:pStyle w:val="Bezodstpw"/>
        <w:numPr>
          <w:ilvl w:val="0"/>
          <w:numId w:val="36"/>
        </w:numPr>
        <w:jc w:val="both"/>
        <w:rPr>
          <w:rFonts w:eastAsia="Times New Roman"/>
          <w:lang w:val="en-US"/>
        </w:rPr>
      </w:pPr>
      <w:r w:rsidRPr="00164D85">
        <w:rPr>
          <w:rFonts w:eastAsia="Times New Roman"/>
          <w:lang w:val="en-US"/>
        </w:rPr>
        <w:t>Holds (or is about to obtain) a PhD in molecular biology, biochemistry, or biophysics</w:t>
      </w:r>
    </w:p>
    <w:p w14:paraId="4C7624FF" w14:textId="71B242E0" w:rsidR="00153524" w:rsidRPr="00164D85" w:rsidRDefault="004E2130" w:rsidP="008B015C">
      <w:pPr>
        <w:pStyle w:val="Bezodstpw"/>
        <w:numPr>
          <w:ilvl w:val="0"/>
          <w:numId w:val="36"/>
        </w:numPr>
        <w:jc w:val="both"/>
        <w:rPr>
          <w:rFonts w:eastAsia="Times New Roman"/>
          <w:lang w:val="en-US"/>
        </w:rPr>
      </w:pPr>
      <w:r>
        <w:rPr>
          <w:rFonts w:eastAsia="Times New Roman"/>
          <w:lang w:val="en-US"/>
        </w:rPr>
        <w:t xml:space="preserve">Fulfills the </w:t>
      </w:r>
      <w:r w:rsidR="00153524" w:rsidRPr="00153524">
        <w:rPr>
          <w:rFonts w:eastAsia="Times New Roman"/>
          <w:lang w:val="en-US"/>
        </w:rPr>
        <w:t xml:space="preserve">formal criteria outlined in paragraph 2, point 2.1.1 of the NCN regulations </w:t>
      </w:r>
      <w:hyperlink r:id="rId10" w:history="1">
        <w:r w:rsidR="00C97258" w:rsidRPr="0006186D">
          <w:rPr>
            <w:rStyle w:val="Hipercze"/>
            <w:rFonts w:eastAsia="Times New Roman"/>
            <w:lang w:val="en-US"/>
          </w:rPr>
          <w:t>https://shorturl.at/qMQYr</w:t>
        </w:r>
      </w:hyperlink>
      <w:r w:rsidR="00C97258">
        <w:rPr>
          <w:rFonts w:eastAsia="Times New Roman"/>
          <w:lang w:val="en-US"/>
        </w:rPr>
        <w:t xml:space="preserve"> </w:t>
      </w:r>
    </w:p>
    <w:p w14:paraId="4BD560A1" w14:textId="5990D843"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solid expertise in RNA or protein biochemistry; experience with single-molecule techniques</w:t>
      </w:r>
      <w:r w:rsidR="005D37CF" w:rsidRPr="00382167">
        <w:rPr>
          <w:rFonts w:eastAsia="Times New Roman"/>
          <w:lang w:val="en-US"/>
        </w:rPr>
        <w:t xml:space="preserve"> </w:t>
      </w:r>
      <w:r w:rsidRPr="00164D85">
        <w:rPr>
          <w:rFonts w:eastAsia="Times New Roman"/>
          <w:lang w:val="en-US"/>
        </w:rPr>
        <w:t>will be a plus</w:t>
      </w:r>
    </w:p>
    <w:p w14:paraId="53E8DF0C"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Is driven by curiosity about RNA regulation mechanisms</w:t>
      </w:r>
    </w:p>
    <w:p w14:paraId="27C1B20B"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a strong publication record and a demonstrated ability to work independently</w:t>
      </w:r>
    </w:p>
    <w:p w14:paraId="4CD80BF0"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Communicates fluently in English (written and oral)</w:t>
      </w:r>
    </w:p>
    <w:p w14:paraId="351F5FB6" w14:textId="16A7CF48" w:rsidR="00164D85" w:rsidRDefault="00164D85" w:rsidP="008B015C">
      <w:pPr>
        <w:pStyle w:val="Bezodstpw"/>
        <w:numPr>
          <w:ilvl w:val="0"/>
          <w:numId w:val="36"/>
        </w:numPr>
        <w:jc w:val="both"/>
        <w:rPr>
          <w:rFonts w:eastAsia="Times New Roman"/>
          <w:lang w:val="en-US"/>
        </w:rPr>
      </w:pPr>
      <w:r w:rsidRPr="00164D85">
        <w:rPr>
          <w:rFonts w:eastAsia="Times New Roman"/>
          <w:lang w:val="en-US"/>
        </w:rPr>
        <w:t>Is enthusiastic about working in an interdisciplinary, international, and collaborative environment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965083">
      <w:pPr>
        <w:pStyle w:val="Bezodstpw"/>
        <w:numPr>
          <w:ilvl w:val="1"/>
          <w:numId w:val="39"/>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161D478A" w14:textId="0A9A8610" w:rsidR="00ED42AA" w:rsidRPr="00777B58" w:rsidRDefault="00ED42AA" w:rsidP="008B015C">
      <w:pPr>
        <w:pStyle w:val="Bezodstpw"/>
        <w:numPr>
          <w:ilvl w:val="0"/>
          <w:numId w:val="35"/>
        </w:numPr>
        <w:jc w:val="both"/>
        <w:rPr>
          <w:lang w:val="en-US"/>
        </w:rPr>
      </w:pPr>
      <w:r w:rsidRPr="00777B58">
        <w:rPr>
          <w:lang w:val="en-US"/>
        </w:rPr>
        <w:t>Full-time employment for 6 months</w:t>
      </w:r>
      <w:r w:rsidR="004E2130">
        <w:rPr>
          <w:lang w:val="en-US"/>
        </w:rPr>
        <w:t xml:space="preserve"> with the possibility of extension </w:t>
      </w:r>
      <w:r w:rsidR="004E2130" w:rsidRPr="004E2130">
        <w:rPr>
          <w:lang w:val="en-US"/>
        </w:rPr>
        <w:t>for the duration of the project</w:t>
      </w:r>
      <w:r w:rsidR="004E2130">
        <w:rPr>
          <w:lang w:val="en-US"/>
        </w:rPr>
        <w:t>.</w:t>
      </w:r>
    </w:p>
    <w:p w14:paraId="3348F008" w14:textId="3783C164" w:rsidR="004E2130" w:rsidRPr="004E2130" w:rsidRDefault="004E2130" w:rsidP="008B015C">
      <w:pPr>
        <w:pStyle w:val="Bezodstpw"/>
        <w:numPr>
          <w:ilvl w:val="0"/>
          <w:numId w:val="35"/>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7F3CB549" w:rsidR="00ED42AA" w:rsidRPr="00ED42AA" w:rsidRDefault="00ED42AA" w:rsidP="008B015C">
      <w:pPr>
        <w:pStyle w:val="Bezodstpw"/>
        <w:numPr>
          <w:ilvl w:val="0"/>
          <w:numId w:val="35"/>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p>
    <w:p w14:paraId="33E994B6" w14:textId="4EAECB52" w:rsidR="00ED42AA" w:rsidRPr="00ED42AA" w:rsidRDefault="00ED42AA" w:rsidP="008B015C">
      <w:pPr>
        <w:pStyle w:val="Bezodstpw"/>
        <w:numPr>
          <w:ilvl w:val="0"/>
          <w:numId w:val="35"/>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p>
    <w:p w14:paraId="0BA69B19" w14:textId="77777777" w:rsidR="00ED42AA" w:rsidRPr="00ED42AA" w:rsidRDefault="00ED42AA" w:rsidP="008B015C">
      <w:pPr>
        <w:pStyle w:val="Bezodstpw"/>
        <w:numPr>
          <w:ilvl w:val="0"/>
          <w:numId w:val="35"/>
        </w:numPr>
        <w:jc w:val="both"/>
        <w:rPr>
          <w:lang w:val="en-US"/>
        </w:rPr>
      </w:pPr>
      <w:r w:rsidRPr="00ED42AA">
        <w:rPr>
          <w:lang w:val="en-US"/>
        </w:rPr>
        <w:t>Support from a lab manager and technical assistant</w:t>
      </w:r>
    </w:p>
    <w:p w14:paraId="2AE7AC67" w14:textId="77777777" w:rsidR="00ED42AA" w:rsidRPr="00ED42AA" w:rsidRDefault="00ED42AA" w:rsidP="008B015C">
      <w:pPr>
        <w:pStyle w:val="Bezodstpw"/>
        <w:numPr>
          <w:ilvl w:val="0"/>
          <w:numId w:val="35"/>
        </w:numPr>
        <w:jc w:val="both"/>
        <w:rPr>
          <w:lang w:val="en-US"/>
        </w:rPr>
      </w:pPr>
      <w:r w:rsidRPr="00ED42AA">
        <w:rPr>
          <w:lang w:val="en-US"/>
        </w:rPr>
        <w:t>Access to cutting-edge equipment (custom-built TIRF microscope, biochemistry facilities)</w:t>
      </w:r>
    </w:p>
    <w:p w14:paraId="2FDF82A8" w14:textId="77777777" w:rsidR="00ED42AA" w:rsidRPr="00ED42AA" w:rsidRDefault="00ED42AA" w:rsidP="008B015C">
      <w:pPr>
        <w:pStyle w:val="Bezodstpw"/>
        <w:numPr>
          <w:ilvl w:val="0"/>
          <w:numId w:val="35"/>
        </w:numPr>
        <w:jc w:val="both"/>
        <w:rPr>
          <w:lang w:val="en-US"/>
        </w:rPr>
      </w:pPr>
      <w:r w:rsidRPr="00ED42AA">
        <w:rPr>
          <w:lang w:val="en-US"/>
        </w:rPr>
        <w:t>Strong mentorship toward independent funding applications (e.g., NCN, EMBO, MSCA)</w:t>
      </w:r>
    </w:p>
    <w:p w14:paraId="1B1395D3" w14:textId="336247CF" w:rsidR="00ED42AA" w:rsidRPr="00ED42AA" w:rsidRDefault="00ED42AA" w:rsidP="008B015C">
      <w:pPr>
        <w:pStyle w:val="Bezodstpw"/>
        <w:numPr>
          <w:ilvl w:val="0"/>
          <w:numId w:val="35"/>
        </w:numPr>
        <w:jc w:val="both"/>
        <w:rPr>
          <w:lang w:val="en-US"/>
        </w:rPr>
      </w:pPr>
      <w:r w:rsidRPr="00ED42AA">
        <w:rPr>
          <w:lang w:val="en-US"/>
        </w:rPr>
        <w:t>Opportunities for international training, courses, and conferences</w:t>
      </w:r>
    </w:p>
    <w:p w14:paraId="0BB91AE2" w14:textId="77777777" w:rsidR="00C81EE4" w:rsidRDefault="00C81EE4" w:rsidP="008B015C">
      <w:pPr>
        <w:pStyle w:val="Bezodstpw"/>
        <w:jc w:val="both"/>
        <w:rPr>
          <w:rFonts w:eastAsia="Times New Roman"/>
          <w:b/>
          <w:bCs/>
          <w:lang w:val="en-US"/>
        </w:rPr>
      </w:pPr>
    </w:p>
    <w:p w14:paraId="468F71D0" w14:textId="1DE59606"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49E3380B" w14:textId="234D9417" w:rsidR="00636218" w:rsidRDefault="00D546E6" w:rsidP="0067309A">
      <w:pPr>
        <w:pStyle w:val="Bezodstpw"/>
        <w:numPr>
          <w:ilvl w:val="0"/>
          <w:numId w:val="27"/>
        </w:numPr>
        <w:jc w:val="both"/>
        <w:rPr>
          <w:rFonts w:eastAsia="Times New Roman"/>
          <w:color w:val="000000" w:themeColor="text1"/>
          <w:lang w:val="en-US" w:eastAsia="en-GB"/>
        </w:rPr>
      </w:pPr>
      <w:r w:rsidRPr="00636218">
        <w:rPr>
          <w:rFonts w:eastAsia="Times New Roman"/>
          <w:color w:val="000000" w:themeColor="text1"/>
          <w:lang w:val="en-US" w:eastAsia="en-GB"/>
        </w:rPr>
        <w:t>Apply via recruitment system</w:t>
      </w:r>
      <w:r w:rsidR="00CF6811">
        <w:rPr>
          <w:rFonts w:eastAsia="Times New Roman"/>
          <w:color w:val="000000" w:themeColor="text1"/>
          <w:lang w:val="en-US" w:eastAsia="en-GB"/>
        </w:rPr>
        <w:t xml:space="preserve">: </w:t>
      </w:r>
      <w:hyperlink r:id="rId11" w:history="1">
        <w:proofErr w:type="spellStart"/>
        <w:r w:rsidR="00CF6811" w:rsidRPr="00CF6811">
          <w:rPr>
            <w:rStyle w:val="Hipercze"/>
            <w:rFonts w:eastAsia="Times New Roman"/>
            <w:lang w:val="en-US" w:eastAsia="en-GB"/>
          </w:rPr>
          <w:t>erecruiter</w:t>
        </w:r>
        <w:proofErr w:type="spellEnd"/>
      </w:hyperlink>
    </w:p>
    <w:p w14:paraId="08AE4F7E" w14:textId="302656F8" w:rsidR="00535962" w:rsidRPr="00636218" w:rsidRDefault="00535962" w:rsidP="0067309A">
      <w:pPr>
        <w:pStyle w:val="Bezodstpw"/>
        <w:numPr>
          <w:ilvl w:val="0"/>
          <w:numId w:val="27"/>
        </w:numPr>
        <w:jc w:val="both"/>
        <w:rPr>
          <w:rFonts w:eastAsia="Times New Roman"/>
          <w:color w:val="000000" w:themeColor="text1"/>
          <w:lang w:val="en-US" w:eastAsia="en-GB"/>
        </w:rPr>
      </w:pPr>
      <w:r w:rsidRPr="00636218">
        <w:rPr>
          <w:rFonts w:eastAsia="Times New Roman"/>
          <w:color w:val="000000" w:themeColor="text1"/>
          <w:lang w:val="en-US" w:eastAsia="en-GB"/>
        </w:rPr>
        <w:t>Your application must be submitted in English and should contain</w:t>
      </w:r>
      <w:r w:rsidR="00AF4E60" w:rsidRPr="00636218">
        <w:rPr>
          <w:rFonts w:eastAsia="Times New Roman"/>
          <w:color w:val="000000" w:themeColor="text1"/>
          <w:lang w:val="en-US" w:eastAsia="en-GB"/>
        </w:rPr>
        <w:t>:</w:t>
      </w:r>
    </w:p>
    <w:p w14:paraId="222C48ED" w14:textId="39C911CF"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8B015C">
      <w:pPr>
        <w:pStyle w:val="Bezodstpw"/>
        <w:numPr>
          <w:ilvl w:val="0"/>
          <w:numId w:val="27"/>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2"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Procedure for reporting irregularities, taking follow-up actions, and protecting whistleblowers: </w:t>
      </w:r>
      <w:hyperlink r:id="rId13"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25A798C9"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F03950">
        <w:rPr>
          <w:rFonts w:eastAsia="Times New Roman"/>
          <w:b/>
          <w:bCs/>
          <w:color w:val="292B2C"/>
          <w:lang w:val="en-GB"/>
        </w:rPr>
        <w:t>March</w:t>
      </w:r>
      <w:r w:rsidRPr="00AC068E">
        <w:rPr>
          <w:rFonts w:eastAsia="Times New Roman"/>
          <w:b/>
          <w:bCs/>
          <w:color w:val="292B2C"/>
          <w:lang w:val="en-GB"/>
        </w:rPr>
        <w:t xml:space="preserve"> </w:t>
      </w:r>
      <w:r w:rsidR="00F03950">
        <w:rPr>
          <w:rFonts w:eastAsia="Times New Roman"/>
          <w:b/>
          <w:bCs/>
          <w:color w:val="292B2C"/>
          <w:lang w:val="en-GB"/>
        </w:rPr>
        <w:t>15</w:t>
      </w:r>
      <w:r w:rsidRPr="00AC068E">
        <w:rPr>
          <w:rFonts w:eastAsia="Times New Roman"/>
          <w:b/>
          <w:bCs/>
          <w:color w:val="292B2C"/>
          <w:lang w:val="en-GB"/>
        </w:rPr>
        <w:t>, 2025</w:t>
      </w:r>
    </w:p>
    <w:p w14:paraId="6B9EDD11" w14:textId="549E336D"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F03950">
        <w:rPr>
          <w:rFonts w:eastAsia="Times New Roman"/>
          <w:b/>
          <w:bCs/>
          <w:color w:val="292B2C"/>
          <w:lang w:val="en-GB"/>
        </w:rPr>
        <w:t>April</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4"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5"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p w14:paraId="71018C42" w14:textId="77777777" w:rsidR="00EF458D" w:rsidRDefault="00EF458D" w:rsidP="008B015C">
      <w:pPr>
        <w:pStyle w:val="Bezodstpw"/>
        <w:jc w:val="both"/>
        <w:rPr>
          <w:lang w:val="en-US"/>
        </w:rPr>
      </w:pPr>
    </w:p>
    <w:p w14:paraId="2BBB2BDB" w14:textId="468E31E5" w:rsidR="00EF458D" w:rsidRPr="002018AB" w:rsidRDefault="00EF458D" w:rsidP="008B015C">
      <w:pPr>
        <w:pStyle w:val="Bezodstpw"/>
        <w:jc w:val="both"/>
        <w:rPr>
          <w:lang w:val="en-US"/>
        </w:rPr>
      </w:pPr>
      <w:r>
        <w:rPr>
          <w:noProof/>
        </w:rPr>
        <w:drawing>
          <wp:inline distT="0" distB="0" distL="0" distR="0" wp14:anchorId="581D0704" wp14:editId="6CA302B6">
            <wp:extent cx="5514975" cy="409575"/>
            <wp:effectExtent l="0" t="0" r="9525" b="9525"/>
            <wp:docPr id="382739842" name="Obraz 382739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4975" cy="409575"/>
                    </a:xfrm>
                    <a:prstGeom prst="rect">
                      <a:avLst/>
                    </a:prstGeom>
                    <a:noFill/>
                    <a:ln>
                      <a:noFill/>
                    </a:ln>
                  </pic:spPr>
                </pic:pic>
              </a:graphicData>
            </a:graphic>
          </wp:inline>
        </w:drawing>
      </w:r>
    </w:p>
    <w:sectPr w:rsidR="00EF458D" w:rsidRPr="0020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9"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77D0622"/>
    <w:multiLevelType w:val="singleLevel"/>
    <w:tmpl w:val="0415000F"/>
    <w:lvl w:ilvl="0">
      <w:start w:val="1"/>
      <w:numFmt w:val="decimal"/>
      <w:lvlText w:val="%1."/>
      <w:lvlJc w:val="left"/>
      <w:pPr>
        <w:ind w:left="720" w:hanging="360"/>
      </w:pPr>
    </w:lvl>
  </w:abstractNum>
  <w:abstractNum w:abstractNumId="14"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1"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840ED"/>
    <w:multiLevelType w:val="hybridMultilevel"/>
    <w:tmpl w:val="77D82A16"/>
    <w:numStyleLink w:val="ImportedStyle1"/>
  </w:abstractNum>
  <w:abstractNum w:abstractNumId="2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32"/>
  </w:num>
  <w:num w:numId="2" w16cid:durableId="2063478496">
    <w:abstractNumId w:val="14"/>
  </w:num>
  <w:num w:numId="3" w16cid:durableId="1812601640">
    <w:abstractNumId w:val="3"/>
  </w:num>
  <w:num w:numId="4" w16cid:durableId="1517843913">
    <w:abstractNumId w:val="28"/>
  </w:num>
  <w:num w:numId="5" w16cid:durableId="605774400">
    <w:abstractNumId w:val="23"/>
  </w:num>
  <w:num w:numId="6" w16cid:durableId="1887983103">
    <w:abstractNumId w:val="12"/>
  </w:num>
  <w:num w:numId="7" w16cid:durableId="33042639">
    <w:abstractNumId w:val="29"/>
  </w:num>
  <w:num w:numId="8" w16cid:durableId="2008559620">
    <w:abstractNumId w:val="30"/>
  </w:num>
  <w:num w:numId="9" w16cid:durableId="695694163">
    <w:abstractNumId w:val="10"/>
  </w:num>
  <w:num w:numId="10" w16cid:durableId="436828934">
    <w:abstractNumId w:val="26"/>
  </w:num>
  <w:num w:numId="11" w16cid:durableId="296768225">
    <w:abstractNumId w:val="21"/>
  </w:num>
  <w:num w:numId="12" w16cid:durableId="50081214">
    <w:abstractNumId w:val="4"/>
  </w:num>
  <w:num w:numId="13" w16cid:durableId="1599286409">
    <w:abstractNumId w:val="31"/>
  </w:num>
  <w:num w:numId="14" w16cid:durableId="348022062">
    <w:abstractNumId w:val="0"/>
  </w:num>
  <w:num w:numId="15" w16cid:durableId="559559247">
    <w:abstractNumId w:val="19"/>
  </w:num>
  <w:num w:numId="16" w16cid:durableId="1061753918">
    <w:abstractNumId w:val="20"/>
  </w:num>
  <w:num w:numId="17" w16cid:durableId="1026979039">
    <w:abstractNumId w:val="6"/>
  </w:num>
  <w:num w:numId="18" w16cid:durableId="2144763091">
    <w:abstractNumId w:val="8"/>
  </w:num>
  <w:num w:numId="19" w16cid:durableId="837159898">
    <w:abstractNumId w:val="13"/>
  </w:num>
  <w:num w:numId="20" w16cid:durableId="1543713364">
    <w:abstractNumId w:val="36"/>
  </w:num>
  <w:num w:numId="21" w16cid:durableId="257249869">
    <w:abstractNumId w:val="27"/>
  </w:num>
  <w:num w:numId="22" w16cid:durableId="1663699251">
    <w:abstractNumId w:val="9"/>
  </w:num>
  <w:num w:numId="23" w16cid:durableId="531068965">
    <w:abstractNumId w:val="5"/>
  </w:num>
  <w:num w:numId="24" w16cid:durableId="1623262292">
    <w:abstractNumId w:val="22"/>
  </w:num>
  <w:num w:numId="25" w16cid:durableId="1861122">
    <w:abstractNumId w:val="24"/>
  </w:num>
  <w:num w:numId="26" w16cid:durableId="1765109998">
    <w:abstractNumId w:val="15"/>
  </w:num>
  <w:num w:numId="27" w16cid:durableId="2020621371">
    <w:abstractNumId w:val="34"/>
  </w:num>
  <w:num w:numId="28" w16cid:durableId="1750807332">
    <w:abstractNumId w:val="16"/>
  </w:num>
  <w:num w:numId="29" w16cid:durableId="1648902608">
    <w:abstractNumId w:val="37"/>
  </w:num>
  <w:num w:numId="30" w16cid:durableId="412360390">
    <w:abstractNumId w:val="18"/>
  </w:num>
  <w:num w:numId="31" w16cid:durableId="2036734435">
    <w:abstractNumId w:val="17"/>
  </w:num>
  <w:num w:numId="32" w16cid:durableId="554466212">
    <w:abstractNumId w:val="1"/>
  </w:num>
  <w:num w:numId="33" w16cid:durableId="1400984292">
    <w:abstractNumId w:val="35"/>
  </w:num>
  <w:num w:numId="34" w16cid:durableId="938176316">
    <w:abstractNumId w:val="11"/>
  </w:num>
  <w:num w:numId="35" w16cid:durableId="802583065">
    <w:abstractNumId w:val="33"/>
  </w:num>
  <w:num w:numId="36" w16cid:durableId="990332474">
    <w:abstractNumId w:val="38"/>
  </w:num>
  <w:num w:numId="37" w16cid:durableId="437481683">
    <w:abstractNumId w:val="2"/>
  </w:num>
  <w:num w:numId="38" w16cid:durableId="1537424734">
    <w:abstractNumId w:val="25"/>
  </w:num>
  <w:num w:numId="39" w16cid:durableId="784152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7452D"/>
    <w:rsid w:val="000911BD"/>
    <w:rsid w:val="00095BE2"/>
    <w:rsid w:val="000A1361"/>
    <w:rsid w:val="000A4155"/>
    <w:rsid w:val="000A44B6"/>
    <w:rsid w:val="000B1128"/>
    <w:rsid w:val="000C2A71"/>
    <w:rsid w:val="000C3AA6"/>
    <w:rsid w:val="000D6C17"/>
    <w:rsid w:val="000E104B"/>
    <w:rsid w:val="000F1ED8"/>
    <w:rsid w:val="000F3AD6"/>
    <w:rsid w:val="000F5885"/>
    <w:rsid w:val="000F751E"/>
    <w:rsid w:val="000F7DFD"/>
    <w:rsid w:val="0012156E"/>
    <w:rsid w:val="0013614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519FF"/>
    <w:rsid w:val="0026519D"/>
    <w:rsid w:val="00266361"/>
    <w:rsid w:val="00267EBC"/>
    <w:rsid w:val="00273E89"/>
    <w:rsid w:val="00291606"/>
    <w:rsid w:val="002953ED"/>
    <w:rsid w:val="002A319E"/>
    <w:rsid w:val="002E4B2D"/>
    <w:rsid w:val="002F28AF"/>
    <w:rsid w:val="002F6C8F"/>
    <w:rsid w:val="00307CE4"/>
    <w:rsid w:val="00307EA8"/>
    <w:rsid w:val="0034044F"/>
    <w:rsid w:val="00340864"/>
    <w:rsid w:val="00342E62"/>
    <w:rsid w:val="003572B0"/>
    <w:rsid w:val="00367FAC"/>
    <w:rsid w:val="003746A1"/>
    <w:rsid w:val="00376E39"/>
    <w:rsid w:val="00382167"/>
    <w:rsid w:val="003A29D2"/>
    <w:rsid w:val="003B17A7"/>
    <w:rsid w:val="003C3A8F"/>
    <w:rsid w:val="003D032F"/>
    <w:rsid w:val="003F0A86"/>
    <w:rsid w:val="003F41D9"/>
    <w:rsid w:val="003F7C96"/>
    <w:rsid w:val="0040298F"/>
    <w:rsid w:val="00402CBB"/>
    <w:rsid w:val="00421299"/>
    <w:rsid w:val="0042794B"/>
    <w:rsid w:val="00432626"/>
    <w:rsid w:val="004360DE"/>
    <w:rsid w:val="00443315"/>
    <w:rsid w:val="00444597"/>
    <w:rsid w:val="00444842"/>
    <w:rsid w:val="0044485E"/>
    <w:rsid w:val="004540FB"/>
    <w:rsid w:val="0045546B"/>
    <w:rsid w:val="004576C5"/>
    <w:rsid w:val="00461250"/>
    <w:rsid w:val="00477B56"/>
    <w:rsid w:val="004825DD"/>
    <w:rsid w:val="0049071A"/>
    <w:rsid w:val="00492D69"/>
    <w:rsid w:val="0049461F"/>
    <w:rsid w:val="004A765F"/>
    <w:rsid w:val="004C4AD2"/>
    <w:rsid w:val="004D4F5D"/>
    <w:rsid w:val="004E2130"/>
    <w:rsid w:val="004E6983"/>
    <w:rsid w:val="00503D05"/>
    <w:rsid w:val="00513D58"/>
    <w:rsid w:val="00522E61"/>
    <w:rsid w:val="00525FA9"/>
    <w:rsid w:val="00527A72"/>
    <w:rsid w:val="00535962"/>
    <w:rsid w:val="005408B3"/>
    <w:rsid w:val="00547E8F"/>
    <w:rsid w:val="005728A8"/>
    <w:rsid w:val="005760AA"/>
    <w:rsid w:val="00584A85"/>
    <w:rsid w:val="005936AA"/>
    <w:rsid w:val="0059647D"/>
    <w:rsid w:val="005A2766"/>
    <w:rsid w:val="005C4C38"/>
    <w:rsid w:val="005D37CF"/>
    <w:rsid w:val="005D5CC6"/>
    <w:rsid w:val="0060765F"/>
    <w:rsid w:val="0062116E"/>
    <w:rsid w:val="00636218"/>
    <w:rsid w:val="00637AC9"/>
    <w:rsid w:val="00650378"/>
    <w:rsid w:val="0066159D"/>
    <w:rsid w:val="00662352"/>
    <w:rsid w:val="00662570"/>
    <w:rsid w:val="00676D9D"/>
    <w:rsid w:val="00684A3E"/>
    <w:rsid w:val="00686862"/>
    <w:rsid w:val="00696A1C"/>
    <w:rsid w:val="00696B1D"/>
    <w:rsid w:val="006B5667"/>
    <w:rsid w:val="006C252B"/>
    <w:rsid w:val="006C58DA"/>
    <w:rsid w:val="006C6E68"/>
    <w:rsid w:val="006E3B92"/>
    <w:rsid w:val="006E4303"/>
    <w:rsid w:val="006F2CB1"/>
    <w:rsid w:val="007078BB"/>
    <w:rsid w:val="00712926"/>
    <w:rsid w:val="00720CDF"/>
    <w:rsid w:val="0073288F"/>
    <w:rsid w:val="0074268C"/>
    <w:rsid w:val="00752D36"/>
    <w:rsid w:val="00760C99"/>
    <w:rsid w:val="00777B58"/>
    <w:rsid w:val="007A58C9"/>
    <w:rsid w:val="007B2CA1"/>
    <w:rsid w:val="007C11B8"/>
    <w:rsid w:val="007C6479"/>
    <w:rsid w:val="00815DA8"/>
    <w:rsid w:val="00821A00"/>
    <w:rsid w:val="00841FBC"/>
    <w:rsid w:val="00852886"/>
    <w:rsid w:val="00864880"/>
    <w:rsid w:val="00864F35"/>
    <w:rsid w:val="00866B8B"/>
    <w:rsid w:val="00880DA8"/>
    <w:rsid w:val="00883242"/>
    <w:rsid w:val="0089622A"/>
    <w:rsid w:val="00896C34"/>
    <w:rsid w:val="008A71DD"/>
    <w:rsid w:val="008B015C"/>
    <w:rsid w:val="008B4545"/>
    <w:rsid w:val="008C4842"/>
    <w:rsid w:val="008D3BDE"/>
    <w:rsid w:val="008E1A2C"/>
    <w:rsid w:val="008E1BE5"/>
    <w:rsid w:val="008E4815"/>
    <w:rsid w:val="008F6F27"/>
    <w:rsid w:val="00903490"/>
    <w:rsid w:val="00905C0B"/>
    <w:rsid w:val="00907CAA"/>
    <w:rsid w:val="00913E8A"/>
    <w:rsid w:val="00924AD2"/>
    <w:rsid w:val="00927D55"/>
    <w:rsid w:val="0094069B"/>
    <w:rsid w:val="00942C5C"/>
    <w:rsid w:val="009478F2"/>
    <w:rsid w:val="00955C7D"/>
    <w:rsid w:val="00965083"/>
    <w:rsid w:val="00973E97"/>
    <w:rsid w:val="00977BD9"/>
    <w:rsid w:val="009859E0"/>
    <w:rsid w:val="009D6B56"/>
    <w:rsid w:val="009F4B47"/>
    <w:rsid w:val="009F4EF7"/>
    <w:rsid w:val="00A00325"/>
    <w:rsid w:val="00A23F51"/>
    <w:rsid w:val="00A52194"/>
    <w:rsid w:val="00A543A2"/>
    <w:rsid w:val="00A54CE7"/>
    <w:rsid w:val="00A56894"/>
    <w:rsid w:val="00A740C1"/>
    <w:rsid w:val="00A7477F"/>
    <w:rsid w:val="00AB46C0"/>
    <w:rsid w:val="00AC068E"/>
    <w:rsid w:val="00AD5A16"/>
    <w:rsid w:val="00AD662E"/>
    <w:rsid w:val="00AE29CC"/>
    <w:rsid w:val="00AE739E"/>
    <w:rsid w:val="00AF4E60"/>
    <w:rsid w:val="00AF7252"/>
    <w:rsid w:val="00B04D9C"/>
    <w:rsid w:val="00B1626B"/>
    <w:rsid w:val="00B36895"/>
    <w:rsid w:val="00B42122"/>
    <w:rsid w:val="00B46672"/>
    <w:rsid w:val="00B63F5A"/>
    <w:rsid w:val="00B7560F"/>
    <w:rsid w:val="00B75C1A"/>
    <w:rsid w:val="00B80A9E"/>
    <w:rsid w:val="00BC522D"/>
    <w:rsid w:val="00BD43BA"/>
    <w:rsid w:val="00BD6F1A"/>
    <w:rsid w:val="00BF34C4"/>
    <w:rsid w:val="00BF5F32"/>
    <w:rsid w:val="00C3368B"/>
    <w:rsid w:val="00C33D2F"/>
    <w:rsid w:val="00C660D0"/>
    <w:rsid w:val="00C704EB"/>
    <w:rsid w:val="00C73E09"/>
    <w:rsid w:val="00C775EB"/>
    <w:rsid w:val="00C81EE4"/>
    <w:rsid w:val="00C93099"/>
    <w:rsid w:val="00C97258"/>
    <w:rsid w:val="00CA20B7"/>
    <w:rsid w:val="00CC7211"/>
    <w:rsid w:val="00CD012D"/>
    <w:rsid w:val="00CD64FD"/>
    <w:rsid w:val="00CE4626"/>
    <w:rsid w:val="00CE4F51"/>
    <w:rsid w:val="00CF5ABA"/>
    <w:rsid w:val="00CF6811"/>
    <w:rsid w:val="00D05188"/>
    <w:rsid w:val="00D07C0D"/>
    <w:rsid w:val="00D23CCA"/>
    <w:rsid w:val="00D318C0"/>
    <w:rsid w:val="00D546E6"/>
    <w:rsid w:val="00D70AD2"/>
    <w:rsid w:val="00D766D6"/>
    <w:rsid w:val="00D8297F"/>
    <w:rsid w:val="00DA1F72"/>
    <w:rsid w:val="00DC03C7"/>
    <w:rsid w:val="00DE399F"/>
    <w:rsid w:val="00DF2DA8"/>
    <w:rsid w:val="00E1188D"/>
    <w:rsid w:val="00E22E7D"/>
    <w:rsid w:val="00E248DD"/>
    <w:rsid w:val="00E25901"/>
    <w:rsid w:val="00E42115"/>
    <w:rsid w:val="00E47C72"/>
    <w:rsid w:val="00E56071"/>
    <w:rsid w:val="00E77F90"/>
    <w:rsid w:val="00EA4DD0"/>
    <w:rsid w:val="00EA72CF"/>
    <w:rsid w:val="00EC21D0"/>
    <w:rsid w:val="00EC3E81"/>
    <w:rsid w:val="00ED42AA"/>
    <w:rsid w:val="00ED7C2B"/>
    <w:rsid w:val="00EE1601"/>
    <w:rsid w:val="00EE1987"/>
    <w:rsid w:val="00EE1DCA"/>
    <w:rsid w:val="00EF06CA"/>
    <w:rsid w:val="00EF1C4F"/>
    <w:rsid w:val="00EF28D3"/>
    <w:rsid w:val="00EF458D"/>
    <w:rsid w:val="00EF6F6D"/>
    <w:rsid w:val="00F00433"/>
    <w:rsid w:val="00F03950"/>
    <w:rsid w:val="00F06D26"/>
    <w:rsid w:val="00F1148B"/>
    <w:rsid w:val="00F150E3"/>
    <w:rsid w:val="00F16235"/>
    <w:rsid w:val="00F231E1"/>
    <w:rsid w:val="00F34116"/>
    <w:rsid w:val="00F504E6"/>
    <w:rsid w:val="00F54009"/>
    <w:rsid w:val="00F574A2"/>
    <w:rsid w:val="00F64078"/>
    <w:rsid w:val="00F80FDE"/>
    <w:rsid w:val="00F91821"/>
    <w:rsid w:val="00F93BDA"/>
    <w:rsid w:val="00FA4297"/>
    <w:rsid w:val="00FB0653"/>
    <w:rsid w:val="00FB0DED"/>
    <w:rsid w:val="00FB36D1"/>
    <w:rsid w:val="00FE07F5"/>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ckalab.com/" TargetMode="External"/><Relationship Id="rId13" Type="http://schemas.openxmlformats.org/officeDocument/2006/relationships/hyperlink" Target="https://shorturl.at/u2mw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it.ly/3UFWpY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ystem.erecruiter.pl/FormTemplates/RecruitmentForm.aspx?WebID=32502074efb347699228931fcb202e70" TargetMode="External"/><Relationship Id="rId5" Type="http://schemas.openxmlformats.org/officeDocument/2006/relationships/webSettings" Target="webSettings.xml"/><Relationship Id="rId15" Type="http://schemas.openxmlformats.org/officeDocument/2006/relationships/hyperlink" Target="https://cutt.ly/A8Zo28b" TargetMode="External"/><Relationship Id="rId10" Type="http://schemas.openxmlformats.org/officeDocument/2006/relationships/hyperlink" Target="https://shorturl.at/qMQYr" TargetMode="External"/><Relationship Id="rId4" Type="http://schemas.openxmlformats.org/officeDocument/2006/relationships/settings" Target="settings.xml"/><Relationship Id="rId9" Type="http://schemas.openxmlformats.org/officeDocument/2006/relationships/hyperlink" Target="http://bit.ly/3yoVS3j" TargetMode="External"/><Relationship Id="rId14" Type="http://schemas.openxmlformats.org/officeDocument/2006/relationships/hyperlink" Target="mailto:emalecka@iimcb.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963</Words>
  <Characters>5783</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6733</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19</cp:revision>
  <cp:lastPrinted>2019-09-17T11:38:00Z</cp:lastPrinted>
  <dcterms:created xsi:type="dcterms:W3CDTF">2025-10-09T07:40:00Z</dcterms:created>
  <dcterms:modified xsi:type="dcterms:W3CDTF">2026-02-17T09:20:00Z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