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7970" w14:textId="04B570B8" w:rsidR="00840AD0" w:rsidRPr="00546160" w:rsidRDefault="005E00B0" w:rsidP="00F70251">
      <w:pPr>
        <w:spacing w:before="100" w:beforeAutospacing="1" w:after="100" w:afterAutospacing="1" w:line="276" w:lineRule="auto"/>
        <w:jc w:val="center"/>
        <w:rPr>
          <w:rFonts w:ascii="Calibri" w:hAnsi="Calibri" w:cs="Calibri"/>
        </w:rPr>
      </w:pPr>
      <w:r w:rsidRPr="00546160">
        <w:rPr>
          <w:rFonts w:ascii="Calibri" w:hAnsi="Calibri" w:cs="Calibri"/>
          <w:noProof/>
        </w:rPr>
        <w:drawing>
          <wp:inline distT="0" distB="0" distL="0" distR="0" wp14:anchorId="16C378AE" wp14:editId="1069A39A">
            <wp:extent cx="2362200" cy="922020"/>
            <wp:effectExtent l="0" t="0" r="0" b="0"/>
            <wp:docPr id="1" name="Obraz 2" descr="Znalezione obrazy dla zapytania iimc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iimc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6F609" w14:textId="77777777" w:rsidR="00ED5A84" w:rsidRPr="00546160" w:rsidRDefault="00ED5A84" w:rsidP="00F70251">
      <w:pPr>
        <w:spacing w:before="100" w:beforeAutospacing="1" w:after="100" w:afterAutospacing="1" w:line="276" w:lineRule="auto"/>
        <w:jc w:val="center"/>
        <w:rPr>
          <w:rFonts w:ascii="Calibri" w:hAnsi="Calibri" w:cs="Calibri"/>
          <w:b/>
          <w:bCs/>
        </w:rPr>
      </w:pPr>
    </w:p>
    <w:p w14:paraId="7D688564" w14:textId="4F360544" w:rsidR="00F02917" w:rsidRPr="00546160" w:rsidRDefault="00840AD0" w:rsidP="00F70251">
      <w:pPr>
        <w:spacing w:before="100" w:beforeAutospacing="1" w:after="100" w:afterAutospacing="1" w:line="276" w:lineRule="auto"/>
        <w:jc w:val="center"/>
        <w:rPr>
          <w:rFonts w:ascii="Calibri" w:hAnsi="Calibri" w:cs="Calibri"/>
          <w:b/>
          <w:bCs/>
        </w:rPr>
      </w:pPr>
      <w:r w:rsidRPr="00546160">
        <w:rPr>
          <w:rFonts w:ascii="Calibri" w:hAnsi="Calibri" w:cs="Calibri"/>
          <w:b/>
          <w:bCs/>
        </w:rPr>
        <w:t>Międzynarodowy</w:t>
      </w:r>
      <w:r w:rsidR="00F02917" w:rsidRPr="00546160">
        <w:rPr>
          <w:rFonts w:ascii="Calibri" w:hAnsi="Calibri" w:cs="Calibri"/>
          <w:b/>
          <w:bCs/>
        </w:rPr>
        <w:t xml:space="preserve"> Instytut Biologii Molekularnej i Komórkowej </w:t>
      </w:r>
      <w:r w:rsidR="009B6A73" w:rsidRPr="00546160">
        <w:rPr>
          <w:rFonts w:ascii="Calibri" w:hAnsi="Calibri" w:cs="Calibri"/>
          <w:b/>
          <w:bCs/>
        </w:rPr>
        <w:br/>
      </w:r>
      <w:r w:rsidR="00F02917" w:rsidRPr="00546160">
        <w:rPr>
          <w:rFonts w:ascii="Calibri" w:hAnsi="Calibri" w:cs="Calibri"/>
          <w:b/>
          <w:bCs/>
        </w:rPr>
        <w:t xml:space="preserve">w Warszawie </w:t>
      </w:r>
      <w:r w:rsidR="00020E00" w:rsidRPr="00546160">
        <w:rPr>
          <w:rFonts w:ascii="Calibri" w:hAnsi="Calibri" w:cs="Calibri"/>
          <w:b/>
          <w:bCs/>
        </w:rPr>
        <w:t xml:space="preserve">(IIMCB) </w:t>
      </w:r>
      <w:r w:rsidR="00F02917" w:rsidRPr="00546160">
        <w:rPr>
          <w:rFonts w:ascii="Calibri" w:hAnsi="Calibri" w:cs="Calibri"/>
          <w:b/>
          <w:bCs/>
        </w:rPr>
        <w:t>poszukuje</w:t>
      </w:r>
    </w:p>
    <w:p w14:paraId="23A0A80D" w14:textId="28D1D92B" w:rsidR="00E035B5" w:rsidRPr="00546160" w:rsidRDefault="00DE7D60" w:rsidP="0C4A6E6C">
      <w:pPr>
        <w:spacing w:before="100" w:beforeAutospacing="1" w:after="100" w:afterAutospacing="1" w:line="276" w:lineRule="auto"/>
        <w:jc w:val="center"/>
        <w:outlineLvl w:val="0"/>
        <w:rPr>
          <w:rFonts w:ascii="Calibri" w:hAnsi="Calibri" w:cs="Calibri"/>
          <w:b/>
          <w:bCs/>
          <w:kern w:val="36"/>
        </w:rPr>
      </w:pPr>
      <w:r>
        <w:rPr>
          <w:rFonts w:ascii="Calibri" w:hAnsi="Calibri" w:cs="Calibri"/>
          <w:b/>
          <w:bCs/>
          <w:kern w:val="36"/>
        </w:rPr>
        <w:t>S</w:t>
      </w:r>
      <w:r w:rsidR="001F4694" w:rsidRPr="00546160">
        <w:rPr>
          <w:rFonts w:ascii="Calibri" w:hAnsi="Calibri" w:cs="Calibri"/>
          <w:b/>
          <w:bCs/>
          <w:kern w:val="36"/>
        </w:rPr>
        <w:t>pecjalisty</w:t>
      </w:r>
      <w:r w:rsidR="6BA753B5" w:rsidRPr="00546160">
        <w:rPr>
          <w:rFonts w:ascii="Calibri" w:hAnsi="Calibri" w:cs="Calibri"/>
          <w:b/>
          <w:bCs/>
          <w:kern w:val="36"/>
        </w:rPr>
        <w:t>/specjalistki</w:t>
      </w:r>
      <w:r w:rsidR="00F51A54" w:rsidRPr="00546160">
        <w:rPr>
          <w:rFonts w:ascii="Calibri" w:hAnsi="Calibri" w:cs="Calibri"/>
          <w:b/>
          <w:bCs/>
          <w:kern w:val="36"/>
        </w:rPr>
        <w:t xml:space="preserve"> ds. public relations</w:t>
      </w:r>
      <w:r w:rsidR="001F4694" w:rsidRPr="00546160">
        <w:rPr>
          <w:rFonts w:ascii="Calibri" w:hAnsi="Calibri" w:cs="Calibri"/>
          <w:b/>
          <w:bCs/>
          <w:kern w:val="36"/>
        </w:rPr>
        <w:t xml:space="preserve"> </w:t>
      </w:r>
      <w:r w:rsidR="00020E00" w:rsidRPr="00546160">
        <w:rPr>
          <w:rFonts w:ascii="Calibri" w:hAnsi="Calibri" w:cs="Calibri"/>
          <w:b/>
          <w:bCs/>
          <w:kern w:val="36"/>
        </w:rPr>
        <w:t>i organizacji wydarzeń</w:t>
      </w:r>
      <w:r w:rsidR="00E035B5" w:rsidRPr="00546160">
        <w:rPr>
          <w:rFonts w:ascii="Calibri" w:hAnsi="Calibri" w:cs="Calibri"/>
          <w:b/>
          <w:bCs/>
          <w:kern w:val="36"/>
        </w:rPr>
        <w:br/>
      </w:r>
      <w:r w:rsidR="00E035B5" w:rsidRPr="00546160">
        <w:rPr>
          <w:rFonts w:ascii="Calibri" w:hAnsi="Calibri" w:cs="Calibri"/>
          <w:kern w:val="36"/>
        </w:rPr>
        <w:t>(</w:t>
      </w:r>
      <w:r w:rsidR="00020E00" w:rsidRPr="00546160">
        <w:rPr>
          <w:rFonts w:ascii="Calibri" w:hAnsi="Calibri" w:cs="Calibri"/>
          <w:kern w:val="36"/>
        </w:rPr>
        <w:t xml:space="preserve">zatrudnienie projektowe </w:t>
      </w:r>
      <w:r w:rsidR="00CE311E">
        <w:rPr>
          <w:rFonts w:ascii="Calibri" w:hAnsi="Calibri" w:cs="Calibri"/>
          <w:kern w:val="36"/>
        </w:rPr>
        <w:t>na podstawie</w:t>
      </w:r>
      <w:r w:rsidR="007C3671">
        <w:rPr>
          <w:rFonts w:ascii="Calibri" w:hAnsi="Calibri" w:cs="Calibri"/>
          <w:kern w:val="36"/>
        </w:rPr>
        <w:t xml:space="preserve"> </w:t>
      </w:r>
      <w:r w:rsidR="00020E00" w:rsidRPr="00546160">
        <w:rPr>
          <w:rFonts w:ascii="Calibri" w:hAnsi="Calibri" w:cs="Calibri"/>
          <w:kern w:val="36"/>
        </w:rPr>
        <w:t>umow</w:t>
      </w:r>
      <w:r w:rsidR="007C3671">
        <w:rPr>
          <w:rFonts w:ascii="Calibri" w:hAnsi="Calibri" w:cs="Calibri"/>
          <w:kern w:val="36"/>
        </w:rPr>
        <w:t>y</w:t>
      </w:r>
      <w:r w:rsidR="00020E00" w:rsidRPr="00546160">
        <w:rPr>
          <w:rFonts w:ascii="Calibri" w:hAnsi="Calibri" w:cs="Calibri"/>
          <w:kern w:val="36"/>
        </w:rPr>
        <w:t xml:space="preserve"> o pracę do 31 sierpnia 2029 r.</w:t>
      </w:r>
      <w:r w:rsidR="00E035B5" w:rsidRPr="00546160">
        <w:rPr>
          <w:rFonts w:ascii="Calibri" w:hAnsi="Calibri" w:cs="Calibri"/>
          <w:kern w:val="36"/>
        </w:rPr>
        <w:t>)</w:t>
      </w:r>
    </w:p>
    <w:p w14:paraId="5C533E67" w14:textId="060EF126" w:rsidR="00D46FF5" w:rsidRPr="00D46FF5" w:rsidRDefault="00351F82" w:rsidP="00F70251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351F82">
        <w:rPr>
          <w:rFonts w:ascii="Calibri" w:hAnsi="Calibri" w:cs="Calibri"/>
          <w:b/>
          <w:bCs/>
          <w:color w:val="000000" w:themeColor="text1"/>
        </w:rPr>
        <w:t>Poszukujemy specjalisty lub specjalistki ds. public relations i organizacji wydarzeń do wzmocnienia działań komunikacyjnych Międzynarodowego Instytutu Biologii Molekularnej i Komórkowej w Warszawie (IIMCB) w ramach dwóch prestiżowych projektów grantowych.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 w:rsidR="00D46FF5" w:rsidRPr="0C4A6E6C">
        <w:rPr>
          <w:rFonts w:ascii="Calibri" w:hAnsi="Calibri" w:cs="Calibri"/>
          <w:b/>
          <w:bCs/>
          <w:color w:val="000000" w:themeColor="text1"/>
        </w:rPr>
        <w:t xml:space="preserve">Zależy nam na osobie zaangażowanej i odpowiedzialnej, biegle posługującej się językiem angielskim, z minimum </w:t>
      </w:r>
      <w:r w:rsidR="001E22FC">
        <w:rPr>
          <w:rFonts w:ascii="Calibri" w:hAnsi="Calibri" w:cs="Calibri"/>
          <w:b/>
          <w:bCs/>
          <w:color w:val="000000" w:themeColor="text1"/>
        </w:rPr>
        <w:t>3</w:t>
      </w:r>
      <w:r w:rsidR="008D5714" w:rsidRPr="0C4A6E6C">
        <w:rPr>
          <w:rFonts w:ascii="Calibri" w:hAnsi="Calibri" w:cs="Calibri"/>
          <w:b/>
          <w:bCs/>
          <w:color w:val="000000" w:themeColor="text1"/>
        </w:rPr>
        <w:t>-</w:t>
      </w:r>
      <w:r w:rsidR="00D46FF5" w:rsidRPr="0C4A6E6C">
        <w:rPr>
          <w:rFonts w:ascii="Calibri" w:hAnsi="Calibri" w:cs="Calibri"/>
          <w:b/>
          <w:bCs/>
          <w:color w:val="000000" w:themeColor="text1"/>
        </w:rPr>
        <w:t xml:space="preserve">letnim doświadczeniem w obszarze PR oraz organizacji wydarzeń. Szukamy </w:t>
      </w:r>
      <w:r w:rsidR="00904A49" w:rsidRPr="0C4A6E6C">
        <w:rPr>
          <w:rFonts w:ascii="Calibri" w:hAnsi="Calibri" w:cs="Calibri"/>
          <w:b/>
          <w:bCs/>
          <w:color w:val="000000" w:themeColor="text1"/>
        </w:rPr>
        <w:t>osoby</w:t>
      </w:r>
      <w:r w:rsidR="00D46FF5" w:rsidRPr="0C4A6E6C">
        <w:rPr>
          <w:rFonts w:ascii="Calibri" w:hAnsi="Calibri" w:cs="Calibri"/>
          <w:b/>
          <w:bCs/>
          <w:color w:val="000000" w:themeColor="text1"/>
        </w:rPr>
        <w:t>, któr</w:t>
      </w:r>
      <w:r w:rsidR="00904A49" w:rsidRPr="0C4A6E6C">
        <w:rPr>
          <w:rFonts w:ascii="Calibri" w:hAnsi="Calibri" w:cs="Calibri"/>
          <w:b/>
          <w:bCs/>
          <w:color w:val="000000" w:themeColor="text1"/>
        </w:rPr>
        <w:t>a</w:t>
      </w:r>
      <w:r w:rsidR="00D46FF5" w:rsidRPr="0C4A6E6C">
        <w:rPr>
          <w:rFonts w:ascii="Calibri" w:hAnsi="Calibri" w:cs="Calibri"/>
          <w:b/>
          <w:bCs/>
          <w:color w:val="000000" w:themeColor="text1"/>
        </w:rPr>
        <w:t xml:space="preserve"> przez najbliższe</w:t>
      </w:r>
      <w:r w:rsidR="0034395A" w:rsidRPr="0C4A6E6C">
        <w:rPr>
          <w:rFonts w:ascii="Calibri" w:hAnsi="Calibri" w:cs="Calibri"/>
          <w:b/>
          <w:bCs/>
          <w:color w:val="000000" w:themeColor="text1"/>
        </w:rPr>
        <w:t xml:space="preserve"> lata (do sierpnia 2029 r.)</w:t>
      </w:r>
      <w:r w:rsidR="00904A49" w:rsidRPr="0C4A6E6C">
        <w:rPr>
          <w:rFonts w:ascii="Calibri" w:hAnsi="Calibri" w:cs="Calibri"/>
          <w:b/>
          <w:bCs/>
          <w:color w:val="000000" w:themeColor="text1"/>
        </w:rPr>
        <w:t xml:space="preserve"> </w:t>
      </w:r>
      <w:r w:rsidR="00D46FF5" w:rsidRPr="0C4A6E6C">
        <w:rPr>
          <w:rFonts w:ascii="Calibri" w:hAnsi="Calibri" w:cs="Calibri"/>
          <w:b/>
          <w:bCs/>
          <w:color w:val="000000" w:themeColor="text1"/>
        </w:rPr>
        <w:t>będzie wspólnie z nami współtworzyć i realizować działania komunikacyjne. Dołącz do zespołu Biura Komunikacji jednego z wiodących instytutów nauk o życiu w Europie Środkowo-Wschodniej.</w:t>
      </w:r>
    </w:p>
    <w:p w14:paraId="4C43D16E" w14:textId="77777777" w:rsidR="00C65D8C" w:rsidRDefault="00C65D8C" w:rsidP="00F70251">
      <w:pPr>
        <w:spacing w:line="276" w:lineRule="auto"/>
        <w:jc w:val="both"/>
        <w:rPr>
          <w:rFonts w:ascii="Calibri" w:hAnsi="Calibri" w:cs="Calibri"/>
          <w:b/>
          <w:bCs/>
          <w:color w:val="000000"/>
          <w:highlight w:val="yellow"/>
        </w:rPr>
      </w:pPr>
    </w:p>
    <w:p w14:paraId="047AB3B2" w14:textId="4B30A1D7" w:rsidR="00E035B5" w:rsidRPr="00546160" w:rsidRDefault="00E035B5" w:rsidP="00F70251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546160">
        <w:rPr>
          <w:rFonts w:ascii="Calibri" w:hAnsi="Calibri" w:cs="Calibri"/>
          <w:b/>
          <w:bCs/>
          <w:color w:val="000000"/>
        </w:rPr>
        <w:t>O IIMCB:</w:t>
      </w:r>
    </w:p>
    <w:p w14:paraId="780AF296" w14:textId="77777777" w:rsidR="00E035B5" w:rsidRPr="00546160" w:rsidRDefault="00E035B5" w:rsidP="00F70251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1752953D" w14:textId="288A010F" w:rsidR="00E035B5" w:rsidRPr="00546160" w:rsidRDefault="00D46FF5" w:rsidP="00F70251">
      <w:pPr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Jesteśmy </w:t>
      </w:r>
      <w:r w:rsidR="00E035B5" w:rsidRPr="00546160">
        <w:rPr>
          <w:rFonts w:ascii="Calibri" w:hAnsi="Calibri" w:cs="Calibri"/>
          <w:color w:val="000000"/>
        </w:rPr>
        <w:t>unikatową polską instytucją badawczą utworzoną na podstawie międzynarodowej umowy między UNESCO a Rządem Rzeczypospolitej Polskiej. Prowadzimy badania z zakresów biologii RNA i biologii komórki. Ich celem jest zrozumienie podstaw ludzkich chorób oraz umożliwienie tworzenia nowych metod terapeutycznych i diagnostycznych. Posiadamy najwyższą klasyfikację Ministerstwa Nauk i Szkolnictwa Wyższego (kategorię A+) i współtworzymy europejską sieć instytutów badawczych EU-LIFE. Obecnie realizujemy projekt RACE, który pozwoli nam stać się światowej klasy Centrum Doskonałości w obszarze Biologii RNA i Biologii Komórki, łącząc osiągnięcia naukowe z profesjonalną działalnością komercjalizacyjną.</w:t>
      </w:r>
    </w:p>
    <w:p w14:paraId="76FB1754" w14:textId="26C9DF7F" w:rsidR="00B71EB8" w:rsidRDefault="00F02917" w:rsidP="00F70251">
      <w:pPr>
        <w:spacing w:line="276" w:lineRule="auto"/>
        <w:jc w:val="both"/>
        <w:rPr>
          <w:rFonts w:ascii="Calibri" w:hAnsi="Calibri" w:cs="Calibri"/>
          <w:b/>
          <w:bCs/>
        </w:rPr>
      </w:pPr>
      <w:r w:rsidRPr="00546160">
        <w:rPr>
          <w:rFonts w:ascii="Calibri" w:hAnsi="Calibri" w:cs="Calibri"/>
        </w:rPr>
        <w:br/>
      </w:r>
      <w:r w:rsidR="001F4694" w:rsidRPr="00546160">
        <w:rPr>
          <w:rFonts w:ascii="Calibri" w:hAnsi="Calibri" w:cs="Calibri"/>
          <w:b/>
          <w:bCs/>
        </w:rPr>
        <w:t>Twój z</w:t>
      </w:r>
      <w:r w:rsidRPr="00546160">
        <w:rPr>
          <w:rFonts w:ascii="Calibri" w:hAnsi="Calibri" w:cs="Calibri"/>
          <w:b/>
          <w:bCs/>
        </w:rPr>
        <w:t>akres obowiązków:</w:t>
      </w:r>
    </w:p>
    <w:p w14:paraId="2317EA12" w14:textId="77777777" w:rsidR="00F70251" w:rsidRPr="00546160" w:rsidRDefault="00F70251" w:rsidP="00F70251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37764090" w14:textId="77777777" w:rsidR="00177392" w:rsidRPr="008D5714" w:rsidRDefault="00FE3E46" w:rsidP="00F70251">
      <w:pPr>
        <w:pStyle w:val="Akapitzlist"/>
        <w:numPr>
          <w:ilvl w:val="0"/>
          <w:numId w:val="36"/>
        </w:numPr>
        <w:spacing w:line="276" w:lineRule="auto"/>
        <w:rPr>
          <w:rFonts w:cs="Calibri"/>
          <w:sz w:val="24"/>
          <w:szCs w:val="24"/>
        </w:rPr>
      </w:pPr>
      <w:r w:rsidRPr="008D5714">
        <w:rPr>
          <w:rFonts w:cs="Calibri"/>
          <w:sz w:val="24"/>
          <w:szCs w:val="24"/>
        </w:rPr>
        <w:t xml:space="preserve">Realizacja działań promocyjnych i </w:t>
      </w:r>
      <w:proofErr w:type="spellStart"/>
      <w:r w:rsidRPr="008D5714">
        <w:rPr>
          <w:rFonts w:cs="Calibri"/>
          <w:sz w:val="24"/>
          <w:szCs w:val="24"/>
        </w:rPr>
        <w:t>eventowych</w:t>
      </w:r>
      <w:proofErr w:type="spellEnd"/>
      <w:r w:rsidRPr="008D5714">
        <w:rPr>
          <w:rFonts w:cs="Calibri"/>
          <w:sz w:val="24"/>
          <w:szCs w:val="24"/>
        </w:rPr>
        <w:t xml:space="preserve"> w ramach </w:t>
      </w:r>
      <w:r w:rsidR="00177392" w:rsidRPr="008D5714">
        <w:rPr>
          <w:rFonts w:cs="Calibri"/>
          <w:sz w:val="24"/>
          <w:szCs w:val="24"/>
        </w:rPr>
        <w:t xml:space="preserve">dwóch </w:t>
      </w:r>
      <w:r w:rsidRPr="008D5714">
        <w:rPr>
          <w:rFonts w:cs="Calibri"/>
          <w:sz w:val="24"/>
          <w:szCs w:val="24"/>
        </w:rPr>
        <w:t>projektów grantowych realizowanych przez IIMCB</w:t>
      </w:r>
      <w:r w:rsidR="00177392" w:rsidRPr="008D5714">
        <w:rPr>
          <w:rFonts w:cs="Calibri"/>
          <w:sz w:val="24"/>
          <w:szCs w:val="24"/>
        </w:rPr>
        <w:t xml:space="preserve">: </w:t>
      </w:r>
    </w:p>
    <w:p w14:paraId="0B143E92" w14:textId="77777777" w:rsidR="00177392" w:rsidRPr="008D5714" w:rsidRDefault="00FE3E46" w:rsidP="00177392">
      <w:pPr>
        <w:pStyle w:val="Akapitzlist"/>
        <w:numPr>
          <w:ilvl w:val="1"/>
          <w:numId w:val="36"/>
        </w:numPr>
        <w:spacing w:line="276" w:lineRule="auto"/>
        <w:rPr>
          <w:rFonts w:cs="Calibri"/>
          <w:sz w:val="24"/>
          <w:szCs w:val="24"/>
        </w:rPr>
      </w:pPr>
      <w:r w:rsidRPr="008D5714">
        <w:rPr>
          <w:rFonts w:cs="Calibri"/>
          <w:sz w:val="24"/>
          <w:szCs w:val="24"/>
        </w:rPr>
        <w:t xml:space="preserve">RACE „RNA i biologia komórki – od badań podstawowych do terapii” </w:t>
      </w:r>
    </w:p>
    <w:p w14:paraId="55770495" w14:textId="22B11C77" w:rsidR="00546160" w:rsidRPr="008D5714" w:rsidRDefault="00546160" w:rsidP="00177392">
      <w:pPr>
        <w:pStyle w:val="Akapitzlist"/>
        <w:numPr>
          <w:ilvl w:val="1"/>
          <w:numId w:val="36"/>
        </w:numPr>
        <w:spacing w:line="276" w:lineRule="auto"/>
        <w:rPr>
          <w:rFonts w:cs="Calibri"/>
          <w:sz w:val="24"/>
          <w:szCs w:val="24"/>
        </w:rPr>
      </w:pPr>
      <w:r w:rsidRPr="008D5714">
        <w:rPr>
          <w:rFonts w:eastAsia="Times New Roman" w:cs="Calibri"/>
          <w:kern w:val="0"/>
          <w:sz w:val="24"/>
          <w:szCs w:val="24"/>
        </w:rPr>
        <w:t xml:space="preserve">„Utworzenie regionalnej sieci NAWA-EURAXESS w województwie mazowieckim” </w:t>
      </w:r>
    </w:p>
    <w:p w14:paraId="6F151EFD" w14:textId="161D0FB8" w:rsidR="00546160" w:rsidRPr="00546160" w:rsidRDefault="00FE3E46" w:rsidP="00F70251">
      <w:pPr>
        <w:pStyle w:val="Akapitzlist"/>
        <w:numPr>
          <w:ilvl w:val="0"/>
          <w:numId w:val="36"/>
        </w:numPr>
        <w:spacing w:line="276" w:lineRule="auto"/>
        <w:rPr>
          <w:rFonts w:cs="Calibri"/>
          <w:sz w:val="24"/>
          <w:szCs w:val="24"/>
        </w:rPr>
      </w:pPr>
      <w:r w:rsidRPr="00546160">
        <w:rPr>
          <w:rFonts w:cs="Calibri"/>
          <w:sz w:val="24"/>
          <w:szCs w:val="24"/>
        </w:rPr>
        <w:t xml:space="preserve">Koordynacja i organizacja wydarzeń, m.in. szkoleń, konferencji, wydarzeń projektowych </w:t>
      </w:r>
    </w:p>
    <w:p w14:paraId="62CE372F" w14:textId="77777777" w:rsidR="00546160" w:rsidRPr="00546160" w:rsidRDefault="00FE3E46" w:rsidP="00F70251">
      <w:pPr>
        <w:pStyle w:val="Akapitzlist"/>
        <w:numPr>
          <w:ilvl w:val="0"/>
          <w:numId w:val="36"/>
        </w:numPr>
        <w:spacing w:line="276" w:lineRule="auto"/>
        <w:rPr>
          <w:rFonts w:cs="Calibri"/>
          <w:sz w:val="24"/>
          <w:szCs w:val="24"/>
        </w:rPr>
      </w:pPr>
      <w:r w:rsidRPr="00546160">
        <w:rPr>
          <w:rFonts w:cs="Calibri"/>
          <w:sz w:val="24"/>
          <w:szCs w:val="24"/>
        </w:rPr>
        <w:t>Realizacja działań promocyjno-informacyjnych, szczególnie w mediach społecznościowych oraz kanałach wewnętrznych IIMCB</w:t>
      </w:r>
    </w:p>
    <w:p w14:paraId="58C0872F" w14:textId="77777777" w:rsidR="00546160" w:rsidRPr="00546160" w:rsidRDefault="00FE3E46" w:rsidP="00F70251">
      <w:pPr>
        <w:pStyle w:val="Akapitzlist"/>
        <w:numPr>
          <w:ilvl w:val="0"/>
          <w:numId w:val="36"/>
        </w:numPr>
        <w:spacing w:line="276" w:lineRule="auto"/>
        <w:rPr>
          <w:rFonts w:cs="Calibri"/>
          <w:sz w:val="24"/>
          <w:szCs w:val="24"/>
        </w:rPr>
      </w:pPr>
      <w:r w:rsidRPr="00546160">
        <w:rPr>
          <w:rFonts w:cs="Calibri"/>
          <w:sz w:val="24"/>
          <w:szCs w:val="24"/>
        </w:rPr>
        <w:t>Koordynacja opracowania materiałów promocyjnych (m.in. filmy, grafiki, gadżety)</w:t>
      </w:r>
    </w:p>
    <w:p w14:paraId="69B3D3EE" w14:textId="40E60586" w:rsidR="00546160" w:rsidRPr="00546160" w:rsidRDefault="00FE3E46" w:rsidP="00F70251">
      <w:pPr>
        <w:pStyle w:val="Akapitzlist"/>
        <w:numPr>
          <w:ilvl w:val="0"/>
          <w:numId w:val="36"/>
        </w:numPr>
        <w:spacing w:line="276" w:lineRule="auto"/>
        <w:rPr>
          <w:rFonts w:cs="Calibri"/>
          <w:sz w:val="24"/>
          <w:szCs w:val="24"/>
        </w:rPr>
      </w:pPr>
      <w:r w:rsidRPr="00546160">
        <w:rPr>
          <w:rFonts w:cs="Calibri"/>
          <w:sz w:val="24"/>
          <w:szCs w:val="24"/>
        </w:rPr>
        <w:lastRenderedPageBreak/>
        <w:t xml:space="preserve">Dbanie o zgodność działań z wytycznymi projektowymi </w:t>
      </w:r>
      <w:r w:rsidR="00177392">
        <w:rPr>
          <w:rFonts w:cs="Calibri"/>
          <w:sz w:val="24"/>
          <w:szCs w:val="24"/>
        </w:rPr>
        <w:t xml:space="preserve">i </w:t>
      </w:r>
      <w:r w:rsidRPr="00546160">
        <w:rPr>
          <w:rFonts w:cs="Calibri"/>
          <w:sz w:val="24"/>
          <w:szCs w:val="24"/>
        </w:rPr>
        <w:t xml:space="preserve">zasadami komunikacji </w:t>
      </w:r>
      <w:proofErr w:type="spellStart"/>
      <w:r w:rsidRPr="00546160">
        <w:rPr>
          <w:rFonts w:cs="Calibri"/>
          <w:sz w:val="24"/>
          <w:szCs w:val="24"/>
        </w:rPr>
        <w:t>grantodawców</w:t>
      </w:r>
      <w:proofErr w:type="spellEnd"/>
    </w:p>
    <w:p w14:paraId="6ACC6F91" w14:textId="77777777" w:rsidR="00546160" w:rsidRPr="00546160" w:rsidRDefault="00FE3E46" w:rsidP="00F70251">
      <w:pPr>
        <w:pStyle w:val="Akapitzlist"/>
        <w:numPr>
          <w:ilvl w:val="0"/>
          <w:numId w:val="36"/>
        </w:numPr>
        <w:spacing w:line="276" w:lineRule="auto"/>
        <w:rPr>
          <w:rFonts w:cs="Calibri"/>
          <w:sz w:val="24"/>
          <w:szCs w:val="24"/>
        </w:rPr>
      </w:pPr>
      <w:r w:rsidRPr="00546160">
        <w:rPr>
          <w:rFonts w:cs="Calibri"/>
          <w:sz w:val="24"/>
          <w:szCs w:val="24"/>
        </w:rPr>
        <w:t>Bieżąca ewaluacja, optymalizacja i raportowanie realizowanych działań</w:t>
      </w:r>
    </w:p>
    <w:p w14:paraId="21563CDD" w14:textId="20394818" w:rsidR="00546160" w:rsidRPr="00546160" w:rsidRDefault="00FE3E46" w:rsidP="00F70251">
      <w:pPr>
        <w:pStyle w:val="Akapitzlist"/>
        <w:numPr>
          <w:ilvl w:val="0"/>
          <w:numId w:val="36"/>
        </w:numPr>
        <w:spacing w:line="276" w:lineRule="auto"/>
        <w:rPr>
          <w:rFonts w:cs="Calibri"/>
          <w:sz w:val="24"/>
          <w:szCs w:val="24"/>
        </w:rPr>
      </w:pPr>
      <w:r w:rsidRPr="00546160">
        <w:rPr>
          <w:rFonts w:cs="Calibri"/>
          <w:sz w:val="24"/>
          <w:szCs w:val="24"/>
        </w:rPr>
        <w:t xml:space="preserve">Współpraca w czteroosobowym zespole Biura Komunikacji, </w:t>
      </w:r>
      <w:r w:rsidR="00177392">
        <w:rPr>
          <w:rFonts w:cs="Calibri"/>
          <w:sz w:val="24"/>
          <w:szCs w:val="24"/>
        </w:rPr>
        <w:t xml:space="preserve">zakładająca </w:t>
      </w:r>
      <w:r w:rsidRPr="00546160">
        <w:rPr>
          <w:rFonts w:cs="Calibri"/>
          <w:sz w:val="24"/>
          <w:szCs w:val="24"/>
        </w:rPr>
        <w:t xml:space="preserve">wymienność zadań (media relations, </w:t>
      </w:r>
      <w:proofErr w:type="spellStart"/>
      <w:r w:rsidRPr="00546160">
        <w:rPr>
          <w:rFonts w:cs="Calibri"/>
          <w:sz w:val="24"/>
          <w:szCs w:val="24"/>
        </w:rPr>
        <w:t>employer</w:t>
      </w:r>
      <w:proofErr w:type="spellEnd"/>
      <w:r w:rsidRPr="00546160">
        <w:rPr>
          <w:rFonts w:cs="Calibri"/>
          <w:sz w:val="24"/>
          <w:szCs w:val="24"/>
        </w:rPr>
        <w:t xml:space="preserve"> </w:t>
      </w:r>
      <w:proofErr w:type="spellStart"/>
      <w:r w:rsidRPr="00546160">
        <w:rPr>
          <w:rFonts w:cs="Calibri"/>
          <w:sz w:val="24"/>
          <w:szCs w:val="24"/>
        </w:rPr>
        <w:t>branding</w:t>
      </w:r>
      <w:proofErr w:type="spellEnd"/>
      <w:r w:rsidRPr="00546160">
        <w:rPr>
          <w:rFonts w:cs="Calibri"/>
          <w:sz w:val="24"/>
          <w:szCs w:val="24"/>
        </w:rPr>
        <w:t xml:space="preserve">, </w:t>
      </w:r>
      <w:proofErr w:type="spellStart"/>
      <w:r w:rsidRPr="00546160">
        <w:rPr>
          <w:rFonts w:cs="Calibri"/>
          <w:sz w:val="24"/>
          <w:szCs w:val="24"/>
        </w:rPr>
        <w:t>custom</w:t>
      </w:r>
      <w:proofErr w:type="spellEnd"/>
      <w:r w:rsidRPr="00546160">
        <w:rPr>
          <w:rFonts w:cs="Calibri"/>
          <w:sz w:val="24"/>
          <w:szCs w:val="24"/>
        </w:rPr>
        <w:t xml:space="preserve"> </w:t>
      </w:r>
      <w:proofErr w:type="spellStart"/>
      <w:r w:rsidRPr="00546160">
        <w:rPr>
          <w:rFonts w:cs="Calibri"/>
          <w:sz w:val="24"/>
          <w:szCs w:val="24"/>
        </w:rPr>
        <w:t>publishing</w:t>
      </w:r>
      <w:proofErr w:type="spellEnd"/>
      <w:r w:rsidRPr="00546160">
        <w:rPr>
          <w:rFonts w:cs="Calibri"/>
          <w:sz w:val="24"/>
          <w:szCs w:val="24"/>
        </w:rPr>
        <w:t xml:space="preserve">, public </w:t>
      </w:r>
      <w:proofErr w:type="spellStart"/>
      <w:r w:rsidRPr="00546160">
        <w:rPr>
          <w:rFonts w:cs="Calibri"/>
          <w:sz w:val="24"/>
          <w:szCs w:val="24"/>
        </w:rPr>
        <w:t>affairs</w:t>
      </w:r>
      <w:proofErr w:type="spellEnd"/>
      <w:r w:rsidRPr="00546160">
        <w:rPr>
          <w:rFonts w:cs="Calibri"/>
          <w:sz w:val="24"/>
          <w:szCs w:val="24"/>
        </w:rPr>
        <w:t>, marketing, organizacja wydarzeń)</w:t>
      </w:r>
    </w:p>
    <w:p w14:paraId="3F9419A2" w14:textId="404B3A7A" w:rsidR="00020E00" w:rsidRPr="00546160" w:rsidRDefault="00020E00" w:rsidP="00F70251">
      <w:pPr>
        <w:pStyle w:val="Akapitzlist"/>
        <w:numPr>
          <w:ilvl w:val="0"/>
          <w:numId w:val="36"/>
        </w:numPr>
        <w:spacing w:line="276" w:lineRule="auto"/>
        <w:rPr>
          <w:rFonts w:cs="Calibri"/>
          <w:sz w:val="24"/>
          <w:szCs w:val="24"/>
        </w:rPr>
      </w:pPr>
      <w:r w:rsidRPr="00546160">
        <w:rPr>
          <w:rFonts w:cs="Calibri"/>
          <w:sz w:val="24"/>
          <w:szCs w:val="24"/>
        </w:rPr>
        <w:t xml:space="preserve">Szacunkowe proporcje podziału pracy: public relations </w:t>
      </w:r>
      <w:r w:rsidR="009C3432">
        <w:rPr>
          <w:rFonts w:cs="Calibri"/>
          <w:sz w:val="24"/>
          <w:szCs w:val="24"/>
        </w:rPr>
        <w:t>–</w:t>
      </w:r>
      <w:r w:rsidRPr="00546160">
        <w:rPr>
          <w:rFonts w:cs="Calibri"/>
          <w:sz w:val="24"/>
          <w:szCs w:val="24"/>
        </w:rPr>
        <w:t xml:space="preserve"> 50%, organizacja wydarzeń </w:t>
      </w:r>
      <w:r w:rsidR="009C3432">
        <w:rPr>
          <w:rFonts w:cs="Calibri"/>
          <w:sz w:val="24"/>
          <w:szCs w:val="24"/>
        </w:rPr>
        <w:t xml:space="preserve">– </w:t>
      </w:r>
      <w:r w:rsidRPr="00546160">
        <w:rPr>
          <w:rFonts w:cs="Calibri"/>
          <w:sz w:val="24"/>
          <w:szCs w:val="24"/>
        </w:rPr>
        <w:t xml:space="preserve">50% </w:t>
      </w:r>
    </w:p>
    <w:p w14:paraId="7A858E25" w14:textId="77777777" w:rsidR="00AF01BE" w:rsidRPr="00546160" w:rsidRDefault="00AF01BE" w:rsidP="00F70251">
      <w:pPr>
        <w:pStyle w:val="p2"/>
        <w:spacing w:line="276" w:lineRule="auto"/>
        <w:rPr>
          <w:rFonts w:ascii="Calibri" w:hAnsi="Calibri" w:cs="Calibri"/>
        </w:rPr>
      </w:pPr>
      <w:proofErr w:type="spellStart"/>
      <w:r w:rsidRPr="00546160">
        <w:rPr>
          <w:rFonts w:ascii="Calibri" w:hAnsi="Calibri" w:cs="Calibri"/>
          <w:b/>
          <w:bCs/>
        </w:rPr>
        <w:t>Nasze</w:t>
      </w:r>
      <w:proofErr w:type="spellEnd"/>
      <w:r w:rsidRPr="00546160">
        <w:rPr>
          <w:rFonts w:ascii="Calibri" w:hAnsi="Calibri" w:cs="Calibri"/>
          <w:b/>
          <w:bCs/>
        </w:rPr>
        <w:t xml:space="preserve"> </w:t>
      </w:r>
      <w:proofErr w:type="spellStart"/>
      <w:r w:rsidRPr="00546160">
        <w:rPr>
          <w:rFonts w:ascii="Calibri" w:hAnsi="Calibri" w:cs="Calibri"/>
          <w:b/>
          <w:bCs/>
        </w:rPr>
        <w:t>wymagania</w:t>
      </w:r>
      <w:proofErr w:type="spellEnd"/>
      <w:r w:rsidRPr="00546160">
        <w:rPr>
          <w:rFonts w:ascii="Calibri" w:hAnsi="Calibri" w:cs="Calibri"/>
          <w:b/>
          <w:bCs/>
        </w:rPr>
        <w:t>:</w:t>
      </w:r>
    </w:p>
    <w:p w14:paraId="70AB168D" w14:textId="77777777" w:rsidR="00AF01BE" w:rsidRPr="00546160" w:rsidRDefault="00AF01BE" w:rsidP="00F70251">
      <w:pPr>
        <w:pStyle w:val="p1"/>
        <w:numPr>
          <w:ilvl w:val="0"/>
          <w:numId w:val="37"/>
        </w:numPr>
        <w:spacing w:line="276" w:lineRule="auto"/>
        <w:rPr>
          <w:rFonts w:ascii="Calibri" w:hAnsi="Calibri" w:cs="Calibri"/>
        </w:rPr>
      </w:pPr>
      <w:r w:rsidRPr="00546160">
        <w:rPr>
          <w:rFonts w:ascii="Calibri" w:hAnsi="Calibri" w:cs="Calibri"/>
          <w:lang w:val="pl-PL"/>
        </w:rPr>
        <w:t xml:space="preserve">Bardzo dobra znajomość języka angielskiego w mowie i piśmie (min. </w:t>
      </w:r>
      <w:r w:rsidRPr="00546160">
        <w:rPr>
          <w:rFonts w:ascii="Calibri" w:hAnsi="Calibri" w:cs="Calibri"/>
        </w:rPr>
        <w:t xml:space="preserve">C1; C2 </w:t>
      </w:r>
      <w:proofErr w:type="spellStart"/>
      <w:r w:rsidRPr="00546160">
        <w:rPr>
          <w:rFonts w:ascii="Calibri" w:hAnsi="Calibri" w:cs="Calibri"/>
        </w:rPr>
        <w:t>będzie</w:t>
      </w:r>
      <w:proofErr w:type="spellEnd"/>
      <w:r w:rsidRPr="00546160">
        <w:rPr>
          <w:rFonts w:ascii="Calibri" w:hAnsi="Calibri" w:cs="Calibri"/>
        </w:rPr>
        <w:t xml:space="preserve"> </w:t>
      </w:r>
      <w:proofErr w:type="spellStart"/>
      <w:r w:rsidRPr="00546160">
        <w:rPr>
          <w:rFonts w:ascii="Calibri" w:hAnsi="Calibri" w:cs="Calibri"/>
        </w:rPr>
        <w:t>dodatkowym</w:t>
      </w:r>
      <w:proofErr w:type="spellEnd"/>
      <w:r w:rsidRPr="00546160">
        <w:rPr>
          <w:rFonts w:ascii="Calibri" w:hAnsi="Calibri" w:cs="Calibri"/>
        </w:rPr>
        <w:t xml:space="preserve"> </w:t>
      </w:r>
      <w:proofErr w:type="spellStart"/>
      <w:r w:rsidRPr="00546160">
        <w:rPr>
          <w:rFonts w:ascii="Calibri" w:hAnsi="Calibri" w:cs="Calibri"/>
        </w:rPr>
        <w:t>atutem</w:t>
      </w:r>
      <w:proofErr w:type="spellEnd"/>
      <w:r w:rsidRPr="00546160">
        <w:rPr>
          <w:rFonts w:ascii="Calibri" w:hAnsi="Calibri" w:cs="Calibri"/>
        </w:rPr>
        <w:t xml:space="preserve">) – </w:t>
      </w:r>
      <w:proofErr w:type="spellStart"/>
      <w:r w:rsidRPr="00546160">
        <w:rPr>
          <w:rFonts w:ascii="Calibri" w:hAnsi="Calibri" w:cs="Calibri"/>
        </w:rPr>
        <w:t>warunek</w:t>
      </w:r>
      <w:proofErr w:type="spellEnd"/>
      <w:r w:rsidRPr="00546160">
        <w:rPr>
          <w:rFonts w:ascii="Calibri" w:hAnsi="Calibri" w:cs="Calibri"/>
        </w:rPr>
        <w:t xml:space="preserve"> </w:t>
      </w:r>
      <w:proofErr w:type="spellStart"/>
      <w:r w:rsidRPr="00546160">
        <w:rPr>
          <w:rFonts w:ascii="Calibri" w:hAnsi="Calibri" w:cs="Calibri"/>
        </w:rPr>
        <w:t>konieczny</w:t>
      </w:r>
      <w:proofErr w:type="spellEnd"/>
    </w:p>
    <w:p w14:paraId="6E8D1BD3" w14:textId="77777777" w:rsidR="00AF01BE" w:rsidRPr="00546160" w:rsidRDefault="00AF01BE" w:rsidP="00F70251">
      <w:pPr>
        <w:pStyle w:val="p1"/>
        <w:numPr>
          <w:ilvl w:val="0"/>
          <w:numId w:val="37"/>
        </w:numPr>
        <w:spacing w:line="276" w:lineRule="auto"/>
        <w:rPr>
          <w:rFonts w:ascii="Calibri" w:hAnsi="Calibri" w:cs="Calibri"/>
          <w:lang w:val="pl-PL"/>
        </w:rPr>
      </w:pPr>
      <w:r w:rsidRPr="00546160">
        <w:rPr>
          <w:rFonts w:ascii="Calibri" w:hAnsi="Calibri" w:cs="Calibri"/>
          <w:lang w:val="pl-PL"/>
        </w:rPr>
        <w:t>Wykształcenie wyższe (mile widziane kierunki: PR, komunikacja, marketing, event management lub pokrewne)</w:t>
      </w:r>
    </w:p>
    <w:p w14:paraId="3671708E" w14:textId="2F801D70" w:rsidR="00AF01BE" w:rsidRPr="00546160" w:rsidRDefault="00AF01BE" w:rsidP="00F70251">
      <w:pPr>
        <w:pStyle w:val="p1"/>
        <w:numPr>
          <w:ilvl w:val="0"/>
          <w:numId w:val="37"/>
        </w:numPr>
        <w:spacing w:line="276" w:lineRule="auto"/>
        <w:rPr>
          <w:rFonts w:ascii="Calibri" w:hAnsi="Calibri" w:cs="Calibri"/>
          <w:lang w:val="pl-PL"/>
        </w:rPr>
      </w:pPr>
      <w:r w:rsidRPr="00546160">
        <w:rPr>
          <w:rFonts w:ascii="Calibri" w:hAnsi="Calibri" w:cs="Calibri"/>
          <w:lang w:val="pl-PL"/>
        </w:rPr>
        <w:t xml:space="preserve">Minimum </w:t>
      </w:r>
      <w:r w:rsidR="00DE7D60">
        <w:rPr>
          <w:rFonts w:ascii="Calibri" w:hAnsi="Calibri" w:cs="Calibri"/>
          <w:lang w:val="pl-PL"/>
        </w:rPr>
        <w:t>3</w:t>
      </w:r>
      <w:r w:rsidRPr="00546160">
        <w:rPr>
          <w:rFonts w:ascii="Calibri" w:hAnsi="Calibri" w:cs="Calibri"/>
          <w:lang w:val="pl-PL"/>
        </w:rPr>
        <w:t>-letnie doświadczenie zawodowe w obszarze PR i/lub organizacji wydarzeń</w:t>
      </w:r>
    </w:p>
    <w:p w14:paraId="38F7B7A6" w14:textId="2F3D7C3A" w:rsidR="00AF01BE" w:rsidRPr="00546160" w:rsidRDefault="00AF01BE" w:rsidP="00F70251">
      <w:pPr>
        <w:pStyle w:val="p1"/>
        <w:numPr>
          <w:ilvl w:val="0"/>
          <w:numId w:val="37"/>
        </w:numPr>
        <w:spacing w:line="276" w:lineRule="auto"/>
        <w:rPr>
          <w:rFonts w:ascii="Calibri" w:hAnsi="Calibri" w:cs="Calibri"/>
          <w:lang w:val="pl-PL"/>
        </w:rPr>
      </w:pPr>
      <w:r w:rsidRPr="00546160">
        <w:rPr>
          <w:rFonts w:ascii="Calibri" w:hAnsi="Calibri" w:cs="Calibri"/>
          <w:lang w:val="pl-PL"/>
        </w:rPr>
        <w:t>Doświadczenie w realizacji działań informacyjno-</w:t>
      </w:r>
      <w:r w:rsidR="00177392" w:rsidRPr="00546160">
        <w:rPr>
          <w:rFonts w:ascii="Calibri" w:hAnsi="Calibri" w:cs="Calibri"/>
          <w:lang w:val="pl-PL"/>
        </w:rPr>
        <w:t>promocyjnych</w:t>
      </w:r>
    </w:p>
    <w:p w14:paraId="124D40C3" w14:textId="77777777" w:rsidR="00AF01BE" w:rsidRPr="00546160" w:rsidRDefault="00AF01BE" w:rsidP="00F70251">
      <w:pPr>
        <w:pStyle w:val="p1"/>
        <w:numPr>
          <w:ilvl w:val="0"/>
          <w:numId w:val="37"/>
        </w:numPr>
        <w:spacing w:line="276" w:lineRule="auto"/>
        <w:rPr>
          <w:rFonts w:ascii="Calibri" w:hAnsi="Calibri" w:cs="Calibri"/>
          <w:lang w:val="pl-PL"/>
        </w:rPr>
      </w:pPr>
      <w:r w:rsidRPr="00546160">
        <w:rPr>
          <w:rFonts w:ascii="Calibri" w:hAnsi="Calibri" w:cs="Calibri"/>
          <w:lang w:val="pl-PL"/>
        </w:rPr>
        <w:t>Mile widziane doświadczenie we współpracy z sektorem nauki i badań</w:t>
      </w:r>
    </w:p>
    <w:p w14:paraId="38BA2A12" w14:textId="77777777" w:rsidR="00AF01BE" w:rsidRPr="00546160" w:rsidRDefault="00AF01BE" w:rsidP="00F70251">
      <w:pPr>
        <w:pStyle w:val="p1"/>
        <w:numPr>
          <w:ilvl w:val="0"/>
          <w:numId w:val="37"/>
        </w:numPr>
        <w:spacing w:line="276" w:lineRule="auto"/>
        <w:rPr>
          <w:rFonts w:ascii="Calibri" w:hAnsi="Calibri" w:cs="Calibri"/>
          <w:lang w:val="pl-PL"/>
        </w:rPr>
      </w:pPr>
      <w:r w:rsidRPr="00546160">
        <w:rPr>
          <w:rFonts w:ascii="Calibri" w:hAnsi="Calibri" w:cs="Calibri"/>
          <w:lang w:val="pl-PL"/>
        </w:rPr>
        <w:t>Lekkie pióro oraz doświadczenie w pisaniu i redagowaniu różnorodnych tekstów</w:t>
      </w:r>
    </w:p>
    <w:p w14:paraId="58ECB4FA" w14:textId="77777777" w:rsidR="00AF01BE" w:rsidRPr="00546160" w:rsidRDefault="00AF01BE" w:rsidP="00F70251">
      <w:pPr>
        <w:pStyle w:val="p1"/>
        <w:numPr>
          <w:ilvl w:val="0"/>
          <w:numId w:val="37"/>
        </w:numPr>
        <w:spacing w:line="276" w:lineRule="auto"/>
        <w:rPr>
          <w:rFonts w:ascii="Calibri" w:hAnsi="Calibri" w:cs="Calibri"/>
          <w:lang w:val="pl-PL"/>
        </w:rPr>
      </w:pPr>
      <w:r w:rsidRPr="00546160">
        <w:rPr>
          <w:rFonts w:ascii="Calibri" w:hAnsi="Calibri" w:cs="Calibri"/>
          <w:lang w:val="pl-PL"/>
        </w:rPr>
        <w:t>Umiejętność planowania, prowadzenia oraz raportowania projektów komunikacyjnych</w:t>
      </w:r>
    </w:p>
    <w:p w14:paraId="0BE7BCC1" w14:textId="77777777" w:rsidR="00AF01BE" w:rsidRPr="00546160" w:rsidRDefault="00AF01BE" w:rsidP="00F70251">
      <w:pPr>
        <w:pStyle w:val="p1"/>
        <w:numPr>
          <w:ilvl w:val="0"/>
          <w:numId w:val="37"/>
        </w:numPr>
        <w:spacing w:line="276" w:lineRule="auto"/>
        <w:rPr>
          <w:rFonts w:ascii="Calibri" w:hAnsi="Calibri" w:cs="Calibri"/>
          <w:lang w:val="pl-PL"/>
        </w:rPr>
      </w:pPr>
      <w:r w:rsidRPr="00546160">
        <w:rPr>
          <w:rFonts w:ascii="Calibri" w:hAnsi="Calibri" w:cs="Calibri"/>
          <w:lang w:val="pl-PL"/>
        </w:rPr>
        <w:t>Umiejętność analitycznego myślenia i porządkowania informacji</w:t>
      </w:r>
    </w:p>
    <w:p w14:paraId="5440FB19" w14:textId="0D4BABA8" w:rsidR="00AF01BE" w:rsidRPr="00546160" w:rsidRDefault="00AF01BE" w:rsidP="00F70251">
      <w:pPr>
        <w:pStyle w:val="p1"/>
        <w:numPr>
          <w:ilvl w:val="0"/>
          <w:numId w:val="37"/>
        </w:numPr>
        <w:spacing w:line="276" w:lineRule="auto"/>
        <w:rPr>
          <w:rFonts w:ascii="Calibri" w:hAnsi="Calibri" w:cs="Calibri"/>
          <w:lang w:val="pl-PL"/>
        </w:rPr>
      </w:pPr>
      <w:r w:rsidRPr="00546160">
        <w:rPr>
          <w:rFonts w:ascii="Calibri" w:hAnsi="Calibri" w:cs="Calibri"/>
          <w:lang w:val="pl-PL"/>
        </w:rPr>
        <w:t xml:space="preserve">Wysokie zaangażowanie, samodzielność i odpowiedzialność </w:t>
      </w:r>
    </w:p>
    <w:p w14:paraId="5BEDD6C1" w14:textId="77777777" w:rsidR="00AF01BE" w:rsidRPr="00546160" w:rsidRDefault="00AF01BE" w:rsidP="00F70251">
      <w:pPr>
        <w:pStyle w:val="p1"/>
        <w:numPr>
          <w:ilvl w:val="0"/>
          <w:numId w:val="37"/>
        </w:numPr>
        <w:spacing w:line="276" w:lineRule="auto"/>
        <w:rPr>
          <w:rFonts w:ascii="Calibri" w:hAnsi="Calibri" w:cs="Calibri"/>
          <w:lang w:val="pl-PL"/>
        </w:rPr>
      </w:pPr>
      <w:r w:rsidRPr="00546160">
        <w:rPr>
          <w:rFonts w:ascii="Calibri" w:hAnsi="Calibri" w:cs="Calibri"/>
          <w:lang w:val="pl-PL"/>
        </w:rPr>
        <w:t>Bardzo dobre umiejętności komunikacyjne oraz wysoka kultura pracy</w:t>
      </w:r>
    </w:p>
    <w:p w14:paraId="0F75EBF4" w14:textId="5777E03D" w:rsidR="001F4694" w:rsidRPr="00546160" w:rsidRDefault="00BF72E4" w:rsidP="00F70251">
      <w:pPr>
        <w:spacing w:line="276" w:lineRule="auto"/>
        <w:rPr>
          <w:rFonts w:ascii="Calibri" w:hAnsi="Calibri" w:cs="Calibri"/>
        </w:rPr>
      </w:pPr>
      <w:r w:rsidRPr="00546160">
        <w:rPr>
          <w:rFonts w:ascii="Calibri" w:hAnsi="Calibri" w:cs="Calibri"/>
          <w:b/>
          <w:bCs/>
        </w:rPr>
        <w:t>Oferujemy:</w:t>
      </w:r>
    </w:p>
    <w:p w14:paraId="048B4BA5" w14:textId="6DE8015F" w:rsidR="00E035B5" w:rsidRPr="00546160" w:rsidRDefault="00E035B5" w:rsidP="00F70251">
      <w:pPr>
        <w:pStyle w:val="p1"/>
        <w:numPr>
          <w:ilvl w:val="0"/>
          <w:numId w:val="22"/>
        </w:numPr>
        <w:spacing w:line="276" w:lineRule="auto"/>
        <w:rPr>
          <w:rFonts w:ascii="Calibri" w:hAnsi="Calibri" w:cs="Calibri"/>
          <w:lang w:val="pl-PL"/>
        </w:rPr>
      </w:pPr>
      <w:r w:rsidRPr="00546160">
        <w:rPr>
          <w:rFonts w:ascii="Calibri" w:hAnsi="Calibri" w:cs="Calibri"/>
          <w:lang w:val="pl-PL"/>
        </w:rPr>
        <w:t xml:space="preserve">Wynagrodzenie w wysokości </w:t>
      </w:r>
      <w:r w:rsidR="00072CA6" w:rsidRPr="00546160">
        <w:rPr>
          <w:rFonts w:ascii="Calibri" w:hAnsi="Calibri" w:cs="Calibri"/>
          <w:color w:val="212121"/>
          <w:lang w:val="pl-PL"/>
        </w:rPr>
        <w:t>8 6</w:t>
      </w:r>
      <w:r w:rsidR="00DE7D60">
        <w:rPr>
          <w:rFonts w:ascii="Calibri" w:hAnsi="Calibri" w:cs="Calibri"/>
          <w:color w:val="212121"/>
          <w:lang w:val="pl-PL"/>
        </w:rPr>
        <w:t>00</w:t>
      </w:r>
      <w:r w:rsidR="00072CA6" w:rsidRPr="00546160">
        <w:rPr>
          <w:rStyle w:val="apple-converted-space"/>
          <w:rFonts w:ascii="Calibri" w:hAnsi="Calibri" w:cs="Calibri"/>
          <w:color w:val="212121"/>
          <w:lang w:val="pl-PL"/>
        </w:rPr>
        <w:t> </w:t>
      </w:r>
      <w:r w:rsidRPr="00546160">
        <w:rPr>
          <w:rFonts w:ascii="Calibri" w:hAnsi="Calibri" w:cs="Calibri"/>
          <w:lang w:val="pl-PL"/>
        </w:rPr>
        <w:t xml:space="preserve">zł brutto / miesiąc </w:t>
      </w:r>
      <w:r w:rsidR="00B44473" w:rsidRPr="00B44473">
        <w:rPr>
          <w:rFonts w:ascii="Calibri" w:hAnsi="Calibri" w:cs="Calibri"/>
          <w:lang w:val="pl-PL"/>
        </w:rPr>
        <w:t>+ premia roczna + 13. pensja (po przepracowaniu minimum 6 miesięcy)</w:t>
      </w:r>
    </w:p>
    <w:p w14:paraId="781B7004" w14:textId="77777777" w:rsidR="00072CA6" w:rsidRPr="00546160" w:rsidRDefault="00072CA6" w:rsidP="00F70251">
      <w:pPr>
        <w:pStyle w:val="p1"/>
        <w:numPr>
          <w:ilvl w:val="0"/>
          <w:numId w:val="22"/>
        </w:numPr>
        <w:spacing w:line="276" w:lineRule="auto"/>
        <w:rPr>
          <w:rFonts w:ascii="Calibri" w:hAnsi="Calibri" w:cs="Calibri"/>
          <w:lang w:val="pl-PL"/>
        </w:rPr>
      </w:pPr>
      <w:r w:rsidRPr="00546160">
        <w:rPr>
          <w:rFonts w:ascii="Calibri" w:hAnsi="Calibri" w:cs="Calibri"/>
          <w:lang w:val="pl-PL"/>
        </w:rPr>
        <w:t xml:space="preserve">Umowa o pracę: pierwsza na okres próbny 3 miesięcy, druga – na czas określony do 31 sierpnia 2029 r. </w:t>
      </w:r>
    </w:p>
    <w:p w14:paraId="6EE19B42" w14:textId="12B9FA4A" w:rsidR="00E035B5" w:rsidRPr="00546160" w:rsidRDefault="00E035B5" w:rsidP="00F70251">
      <w:pPr>
        <w:pStyle w:val="p1"/>
        <w:numPr>
          <w:ilvl w:val="0"/>
          <w:numId w:val="22"/>
        </w:numPr>
        <w:spacing w:line="276" w:lineRule="auto"/>
        <w:rPr>
          <w:rFonts w:ascii="Calibri" w:hAnsi="Calibri" w:cs="Calibri"/>
          <w:lang w:val="pl-PL"/>
        </w:rPr>
      </w:pPr>
      <w:r w:rsidRPr="00546160">
        <w:rPr>
          <w:rFonts w:ascii="Calibri" w:hAnsi="Calibri" w:cs="Calibri"/>
          <w:lang w:val="pl-PL"/>
        </w:rPr>
        <w:t>Hybrydowy tryb pracy: 50% zdalnie</w:t>
      </w:r>
      <w:r w:rsidR="009B6A73" w:rsidRPr="00546160">
        <w:rPr>
          <w:rFonts w:ascii="Calibri" w:hAnsi="Calibri" w:cs="Calibri"/>
          <w:lang w:val="pl-PL"/>
        </w:rPr>
        <w:t>,</w:t>
      </w:r>
      <w:r w:rsidRPr="00546160">
        <w:rPr>
          <w:rFonts w:ascii="Calibri" w:hAnsi="Calibri" w:cs="Calibri"/>
          <w:lang w:val="pl-PL"/>
        </w:rPr>
        <w:t xml:space="preserve"> 50% stacjonarnie</w:t>
      </w:r>
      <w:r w:rsidR="00AF01BE" w:rsidRPr="00546160">
        <w:rPr>
          <w:rFonts w:ascii="Calibri" w:hAnsi="Calibri" w:cs="Calibri"/>
          <w:lang w:val="pl-PL"/>
        </w:rPr>
        <w:t xml:space="preserve"> </w:t>
      </w:r>
    </w:p>
    <w:p w14:paraId="17283300" w14:textId="176C6097" w:rsidR="00E035B5" w:rsidRPr="00546160" w:rsidRDefault="00E035B5" w:rsidP="00F70251">
      <w:pPr>
        <w:pStyle w:val="p1"/>
        <w:numPr>
          <w:ilvl w:val="0"/>
          <w:numId w:val="22"/>
        </w:numPr>
        <w:spacing w:line="276" w:lineRule="auto"/>
        <w:rPr>
          <w:rFonts w:ascii="Calibri" w:hAnsi="Calibri" w:cs="Calibri"/>
          <w:lang w:val="pl-PL"/>
        </w:rPr>
      </w:pPr>
      <w:r w:rsidRPr="00546160">
        <w:rPr>
          <w:rFonts w:ascii="Calibri" w:hAnsi="Calibri" w:cs="Calibri"/>
          <w:lang w:val="pl-PL"/>
        </w:rPr>
        <w:t>Praca w przyjaznym</w:t>
      </w:r>
      <w:r w:rsidR="009B6A73" w:rsidRPr="00546160">
        <w:rPr>
          <w:rFonts w:ascii="Calibri" w:hAnsi="Calibri" w:cs="Calibri"/>
          <w:lang w:val="pl-PL"/>
        </w:rPr>
        <w:t xml:space="preserve"> i </w:t>
      </w:r>
      <w:r w:rsidRPr="00546160">
        <w:rPr>
          <w:rFonts w:ascii="Calibri" w:hAnsi="Calibri" w:cs="Calibri"/>
          <w:lang w:val="pl-PL"/>
        </w:rPr>
        <w:t>międzynarodowym środowisku w jednej z najlepszych instytucji naukowych w Polsce (kategoria A+), w dynamicznie rozwijających się dziedzinach RNA i biologii komórki</w:t>
      </w:r>
    </w:p>
    <w:p w14:paraId="7C395320" w14:textId="77777777" w:rsidR="00E035B5" w:rsidRPr="00546160" w:rsidRDefault="00E035B5" w:rsidP="00F70251">
      <w:pPr>
        <w:pStyle w:val="p1"/>
        <w:numPr>
          <w:ilvl w:val="0"/>
          <w:numId w:val="22"/>
        </w:numPr>
        <w:spacing w:line="276" w:lineRule="auto"/>
        <w:rPr>
          <w:rFonts w:ascii="Calibri" w:hAnsi="Calibri" w:cs="Calibri"/>
          <w:lang w:val="pl-PL"/>
        </w:rPr>
      </w:pPr>
      <w:r w:rsidRPr="00546160">
        <w:rPr>
          <w:rFonts w:ascii="Calibri" w:hAnsi="Calibri" w:cs="Calibri"/>
          <w:lang w:val="pl-PL"/>
        </w:rPr>
        <w:t>Partnerski styl współpracy, profesjonalizm i wysoka kultura pracy</w:t>
      </w:r>
    </w:p>
    <w:p w14:paraId="5A739EC4" w14:textId="163830DF" w:rsidR="00E035B5" w:rsidRPr="00546160" w:rsidRDefault="00E035B5" w:rsidP="00F70251">
      <w:pPr>
        <w:pStyle w:val="p1"/>
        <w:numPr>
          <w:ilvl w:val="0"/>
          <w:numId w:val="22"/>
        </w:numPr>
        <w:spacing w:line="276" w:lineRule="auto"/>
        <w:rPr>
          <w:rFonts w:ascii="Calibri" w:hAnsi="Calibri" w:cs="Calibri"/>
          <w:lang w:val="pl-PL"/>
        </w:rPr>
      </w:pPr>
      <w:r w:rsidRPr="00546160">
        <w:rPr>
          <w:rFonts w:ascii="Calibri" w:hAnsi="Calibri" w:cs="Calibri"/>
          <w:lang w:val="pl-PL"/>
        </w:rPr>
        <w:t>Uporządkowany system pracy z jasno określonymi celami, założeniami i zadaniami</w:t>
      </w:r>
    </w:p>
    <w:p w14:paraId="40102801" w14:textId="7B1860E5" w:rsidR="009B6A73" w:rsidRPr="00546160" w:rsidRDefault="009B6A73" w:rsidP="00F70251">
      <w:pPr>
        <w:pStyle w:val="p1"/>
        <w:numPr>
          <w:ilvl w:val="0"/>
          <w:numId w:val="22"/>
        </w:numPr>
        <w:spacing w:line="276" w:lineRule="auto"/>
        <w:rPr>
          <w:rFonts w:ascii="Calibri" w:hAnsi="Calibri" w:cs="Calibri"/>
          <w:lang w:val="pl-PL"/>
        </w:rPr>
      </w:pPr>
      <w:r w:rsidRPr="00546160">
        <w:rPr>
          <w:rFonts w:ascii="Calibri" w:hAnsi="Calibri" w:cs="Calibri"/>
          <w:lang w:val="pl-PL"/>
        </w:rPr>
        <w:t>Mo</w:t>
      </w:r>
      <w:r w:rsidR="004550EB">
        <w:rPr>
          <w:rFonts w:ascii="Calibri" w:hAnsi="Calibri" w:cs="Calibri"/>
          <w:lang w:val="pl-PL"/>
        </w:rPr>
        <w:t>ż</w:t>
      </w:r>
      <w:r w:rsidRPr="00546160">
        <w:rPr>
          <w:rFonts w:ascii="Calibri" w:hAnsi="Calibri" w:cs="Calibri"/>
          <w:lang w:val="pl-PL"/>
        </w:rPr>
        <w:t xml:space="preserve">liwość udziału w projektach krajowych i międzynarodowych </w:t>
      </w:r>
    </w:p>
    <w:p w14:paraId="04F8A894" w14:textId="0DE016C5" w:rsidR="00AF01BE" w:rsidRPr="00546160" w:rsidRDefault="00AF01BE" w:rsidP="00F70251">
      <w:pPr>
        <w:pStyle w:val="p1"/>
        <w:numPr>
          <w:ilvl w:val="0"/>
          <w:numId w:val="22"/>
        </w:numPr>
        <w:spacing w:line="276" w:lineRule="auto"/>
        <w:rPr>
          <w:rFonts w:ascii="Calibri" w:hAnsi="Calibri" w:cs="Calibri"/>
          <w:lang w:val="pl-PL"/>
        </w:rPr>
      </w:pPr>
      <w:r w:rsidRPr="00546160">
        <w:rPr>
          <w:rFonts w:ascii="Calibri" w:hAnsi="Calibri" w:cs="Calibri"/>
          <w:lang w:val="pl-PL"/>
        </w:rPr>
        <w:t>Duż</w:t>
      </w:r>
      <w:r w:rsidR="008D5714">
        <w:rPr>
          <w:rFonts w:ascii="Calibri" w:hAnsi="Calibri" w:cs="Calibri"/>
          <w:lang w:val="pl-PL"/>
        </w:rPr>
        <w:t>a</w:t>
      </w:r>
      <w:r w:rsidRPr="00546160">
        <w:rPr>
          <w:rFonts w:ascii="Calibri" w:hAnsi="Calibri" w:cs="Calibri"/>
          <w:lang w:val="pl-PL"/>
        </w:rPr>
        <w:t xml:space="preserve"> samodzielność pracy i realny wpływ na realizację strategii działań </w:t>
      </w:r>
    </w:p>
    <w:p w14:paraId="6C0E1C80" w14:textId="237AF240" w:rsidR="00AF01BE" w:rsidRPr="00546160" w:rsidRDefault="00AF01BE" w:rsidP="00F70251">
      <w:pPr>
        <w:pStyle w:val="p1"/>
        <w:numPr>
          <w:ilvl w:val="0"/>
          <w:numId w:val="22"/>
        </w:numPr>
        <w:spacing w:line="276" w:lineRule="auto"/>
        <w:rPr>
          <w:rFonts w:ascii="Calibri" w:hAnsi="Calibri" w:cs="Calibri"/>
          <w:lang w:val="pl-PL"/>
        </w:rPr>
      </w:pPr>
      <w:r w:rsidRPr="00546160">
        <w:rPr>
          <w:rFonts w:ascii="Calibri" w:hAnsi="Calibri" w:cs="Calibri"/>
          <w:lang w:val="pl-PL"/>
        </w:rPr>
        <w:t xml:space="preserve">Szkolenia z szeroko rozumianego obszaru promocji i zarządzania projektami </w:t>
      </w:r>
    </w:p>
    <w:p w14:paraId="62057D8E" w14:textId="77777777" w:rsidR="00E035B5" w:rsidRPr="00546160" w:rsidRDefault="00E035B5" w:rsidP="00F70251">
      <w:pPr>
        <w:pStyle w:val="p1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proofErr w:type="spellStart"/>
      <w:r w:rsidRPr="00546160">
        <w:rPr>
          <w:rFonts w:ascii="Calibri" w:hAnsi="Calibri" w:cs="Calibri"/>
        </w:rPr>
        <w:t>Bonusy</w:t>
      </w:r>
      <w:proofErr w:type="spellEnd"/>
      <w:r w:rsidRPr="00546160">
        <w:rPr>
          <w:rFonts w:ascii="Calibri" w:hAnsi="Calibri" w:cs="Calibri"/>
        </w:rPr>
        <w:t xml:space="preserve"> </w:t>
      </w:r>
      <w:proofErr w:type="spellStart"/>
      <w:r w:rsidRPr="00546160">
        <w:rPr>
          <w:rFonts w:ascii="Calibri" w:hAnsi="Calibri" w:cs="Calibri"/>
        </w:rPr>
        <w:t>świąteczne</w:t>
      </w:r>
      <w:proofErr w:type="spellEnd"/>
    </w:p>
    <w:p w14:paraId="5E92449C" w14:textId="5770F527" w:rsidR="00E035B5" w:rsidRPr="00546160" w:rsidRDefault="00E035B5" w:rsidP="00F70251">
      <w:pPr>
        <w:pStyle w:val="p1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lang w:val="pl-PL"/>
        </w:rPr>
      </w:pPr>
      <w:r w:rsidRPr="00546160">
        <w:rPr>
          <w:rFonts w:ascii="Calibri" w:hAnsi="Calibri" w:cs="Calibri"/>
          <w:lang w:val="pl-PL"/>
        </w:rPr>
        <w:t xml:space="preserve">Dofinansowanie do: szkoleń językowych (50%), </w:t>
      </w:r>
      <w:r w:rsidR="009A260F" w:rsidRPr="00546160">
        <w:rPr>
          <w:rFonts w:ascii="Calibri" w:hAnsi="Calibri" w:cs="Calibri"/>
          <w:lang w:val="pl-PL"/>
        </w:rPr>
        <w:t xml:space="preserve">prywatnej opieki medycznej, </w:t>
      </w:r>
      <w:r w:rsidRPr="00546160">
        <w:rPr>
          <w:rFonts w:ascii="Calibri" w:hAnsi="Calibri" w:cs="Calibri"/>
          <w:lang w:val="pl-PL"/>
        </w:rPr>
        <w:t>wypoczynku (grusza), karty sportowej, aktywności kulturalnej, opieki nad dzieckiem (żłobek / przedszkole)</w:t>
      </w:r>
    </w:p>
    <w:p w14:paraId="59D44CB6" w14:textId="17AF5B48" w:rsidR="008169BB" w:rsidRPr="00546160" w:rsidRDefault="008169BB" w:rsidP="00F70251">
      <w:pPr>
        <w:pStyle w:val="p1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lang w:val="pl-PL"/>
        </w:rPr>
      </w:pPr>
      <w:r w:rsidRPr="00546160">
        <w:rPr>
          <w:rFonts w:ascii="Calibri" w:hAnsi="Calibri" w:cs="Calibri"/>
          <w:lang w:val="pl-PL"/>
        </w:rPr>
        <w:t xml:space="preserve">Dowiedz się więcej </w:t>
      </w:r>
      <w:r w:rsidR="004550EB">
        <w:rPr>
          <w:rFonts w:ascii="Calibri" w:hAnsi="Calibri" w:cs="Calibri"/>
          <w:lang w:val="pl-PL"/>
        </w:rPr>
        <w:t>nt. pracy</w:t>
      </w:r>
      <w:r w:rsidRPr="00546160">
        <w:rPr>
          <w:rFonts w:ascii="Calibri" w:hAnsi="Calibri" w:cs="Calibri"/>
          <w:lang w:val="pl-PL"/>
        </w:rPr>
        <w:t xml:space="preserve"> w IIMCB: </w:t>
      </w:r>
      <w:hyperlink r:id="rId6" w:history="1">
        <w:r w:rsidRPr="00546160">
          <w:rPr>
            <w:rStyle w:val="Hipercze"/>
            <w:rFonts w:ascii="Calibri" w:hAnsi="Calibri" w:cs="Calibri"/>
            <w:lang w:val="pl-PL"/>
          </w:rPr>
          <w:t>https://career.iimcb.gov.pl/pl/</w:t>
        </w:r>
      </w:hyperlink>
      <w:r w:rsidRPr="00546160">
        <w:rPr>
          <w:rFonts w:ascii="Calibri" w:hAnsi="Calibri" w:cs="Calibri"/>
          <w:lang w:val="pl-PL"/>
        </w:rPr>
        <w:t xml:space="preserve"> </w:t>
      </w:r>
    </w:p>
    <w:p w14:paraId="0969EE4E" w14:textId="7F5B1B27" w:rsidR="00B93230" w:rsidRPr="00546160" w:rsidRDefault="00B93230" w:rsidP="00F70251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b/>
        </w:rPr>
      </w:pPr>
      <w:r w:rsidRPr="00546160">
        <w:rPr>
          <w:rFonts w:ascii="Calibri" w:hAnsi="Calibri" w:cs="Calibri"/>
          <w:b/>
        </w:rPr>
        <w:lastRenderedPageBreak/>
        <w:t>Jak aplikować</w:t>
      </w:r>
      <w:r w:rsidR="00ED5A84" w:rsidRPr="00546160">
        <w:rPr>
          <w:rFonts w:ascii="Calibri" w:hAnsi="Calibri" w:cs="Calibri"/>
          <w:b/>
        </w:rPr>
        <w:t>:</w:t>
      </w:r>
    </w:p>
    <w:p w14:paraId="1F319D26" w14:textId="6D23BCFE" w:rsidR="00E035B5" w:rsidRPr="00546160" w:rsidRDefault="00E035B5" w:rsidP="00F70251">
      <w:pPr>
        <w:pStyle w:val="p1"/>
        <w:numPr>
          <w:ilvl w:val="0"/>
          <w:numId w:val="30"/>
        </w:numPr>
        <w:spacing w:line="276" w:lineRule="auto"/>
        <w:rPr>
          <w:rFonts w:ascii="Calibri" w:hAnsi="Calibri" w:cs="Calibri"/>
          <w:b/>
          <w:bCs/>
          <w:lang w:val="pl-PL"/>
        </w:rPr>
      </w:pPr>
      <w:r w:rsidRPr="00546160">
        <w:rPr>
          <w:rFonts w:ascii="Calibri" w:hAnsi="Calibri" w:cs="Calibri"/>
          <w:lang w:val="pl-PL"/>
        </w:rPr>
        <w:t>Termin składania zgłoszeń</w:t>
      </w:r>
      <w:r w:rsidR="00FE3E46" w:rsidRPr="00546160">
        <w:rPr>
          <w:rFonts w:ascii="Calibri" w:hAnsi="Calibri" w:cs="Calibri"/>
          <w:lang w:val="pl-PL"/>
        </w:rPr>
        <w:t xml:space="preserve"> do</w:t>
      </w:r>
      <w:r w:rsidRPr="00546160">
        <w:rPr>
          <w:rFonts w:ascii="Calibri" w:hAnsi="Calibri" w:cs="Calibri"/>
          <w:b/>
          <w:bCs/>
          <w:lang w:val="pl-PL"/>
        </w:rPr>
        <w:t xml:space="preserve"> </w:t>
      </w:r>
      <w:r w:rsidR="00C100ED" w:rsidRPr="449B4B65">
        <w:rPr>
          <w:rFonts w:ascii="Calibri" w:hAnsi="Calibri" w:cs="Calibri"/>
          <w:b/>
          <w:bCs/>
          <w:lang w:val="pl-PL"/>
        </w:rPr>
        <w:t>3</w:t>
      </w:r>
      <w:r w:rsidR="13DB8CCA" w:rsidRPr="449B4B65">
        <w:rPr>
          <w:rFonts w:ascii="Calibri" w:hAnsi="Calibri" w:cs="Calibri"/>
          <w:b/>
          <w:bCs/>
          <w:lang w:val="pl-PL"/>
        </w:rPr>
        <w:t>1</w:t>
      </w:r>
      <w:r w:rsidR="00C100ED" w:rsidRPr="00546160">
        <w:rPr>
          <w:rFonts w:ascii="Calibri" w:hAnsi="Calibri" w:cs="Calibri"/>
          <w:b/>
          <w:bCs/>
          <w:lang w:val="pl-PL"/>
        </w:rPr>
        <w:t xml:space="preserve"> stycznia </w:t>
      </w:r>
      <w:r w:rsidRPr="00546160">
        <w:rPr>
          <w:rStyle w:val="s1"/>
          <w:rFonts w:ascii="Calibri" w:hAnsi="Calibri" w:cs="Calibri"/>
          <w:b/>
          <w:bCs/>
          <w:lang w:val="pl-PL"/>
        </w:rPr>
        <w:t>202</w:t>
      </w:r>
      <w:r w:rsidR="00C100ED" w:rsidRPr="00546160">
        <w:rPr>
          <w:rStyle w:val="s1"/>
          <w:rFonts w:ascii="Calibri" w:hAnsi="Calibri" w:cs="Calibri"/>
          <w:b/>
          <w:bCs/>
          <w:lang w:val="pl-PL"/>
        </w:rPr>
        <w:t>6</w:t>
      </w:r>
      <w:r w:rsidRPr="00546160">
        <w:rPr>
          <w:rStyle w:val="s1"/>
          <w:rFonts w:ascii="Calibri" w:hAnsi="Calibri" w:cs="Calibri"/>
          <w:b/>
          <w:bCs/>
          <w:lang w:val="pl-PL"/>
        </w:rPr>
        <w:t xml:space="preserve"> r.</w:t>
      </w:r>
    </w:p>
    <w:p w14:paraId="70958FD0" w14:textId="01F65570" w:rsidR="00E035B5" w:rsidRPr="00FB0FAE" w:rsidRDefault="00FE3E46" w:rsidP="00F70251">
      <w:pPr>
        <w:pStyle w:val="p1"/>
        <w:numPr>
          <w:ilvl w:val="0"/>
          <w:numId w:val="30"/>
        </w:numPr>
        <w:spacing w:line="276" w:lineRule="auto"/>
        <w:rPr>
          <w:rFonts w:ascii="Calibri" w:hAnsi="Calibri" w:cs="Calibri"/>
          <w:b/>
          <w:bCs/>
          <w:lang w:val="pl-PL"/>
        </w:rPr>
      </w:pPr>
      <w:r w:rsidRPr="00FB0FAE">
        <w:rPr>
          <w:rFonts w:ascii="Calibri" w:hAnsi="Calibri" w:cs="Calibri"/>
          <w:b/>
          <w:bCs/>
          <w:lang w:val="pl-PL"/>
        </w:rPr>
        <w:t>Aplik</w:t>
      </w:r>
      <w:r w:rsidR="00B66F20" w:rsidRPr="00FB0FAE">
        <w:rPr>
          <w:rFonts w:ascii="Calibri" w:hAnsi="Calibri" w:cs="Calibri"/>
          <w:b/>
          <w:bCs/>
          <w:lang w:val="pl-PL"/>
        </w:rPr>
        <w:t xml:space="preserve">uj przez system: </w:t>
      </w:r>
      <w:hyperlink r:id="rId7" w:history="1">
        <w:proofErr w:type="spellStart"/>
        <w:r w:rsidR="007F4D28" w:rsidRPr="007F4D28">
          <w:rPr>
            <w:rStyle w:val="Hipercze"/>
            <w:rFonts w:ascii="Calibri" w:hAnsi="Calibri" w:cs="Calibri"/>
            <w:b/>
            <w:bCs/>
            <w:lang w:val="pl-PL"/>
          </w:rPr>
          <w:t>erecruiter</w:t>
        </w:r>
        <w:proofErr w:type="spellEnd"/>
      </w:hyperlink>
    </w:p>
    <w:p w14:paraId="03909187" w14:textId="144EC2A5" w:rsidR="00E035B5" w:rsidRPr="00546160" w:rsidRDefault="00E035B5" w:rsidP="00F70251">
      <w:pPr>
        <w:pStyle w:val="p1"/>
        <w:numPr>
          <w:ilvl w:val="0"/>
          <w:numId w:val="30"/>
        </w:numPr>
        <w:spacing w:line="276" w:lineRule="auto"/>
        <w:rPr>
          <w:rFonts w:ascii="Calibri" w:hAnsi="Calibri" w:cs="Calibri"/>
          <w:color w:val="0E0E0E"/>
          <w:lang w:val="pl-PL"/>
        </w:rPr>
      </w:pPr>
      <w:r w:rsidRPr="00546160">
        <w:rPr>
          <w:rFonts w:ascii="Calibri" w:hAnsi="Calibri" w:cs="Calibri"/>
          <w:lang w:val="pl-PL"/>
        </w:rPr>
        <w:t xml:space="preserve">Dołącz do aplikacji klauzulę: </w:t>
      </w:r>
      <w:r w:rsidRPr="00546160">
        <w:rPr>
          <w:rFonts w:ascii="Calibri" w:hAnsi="Calibri" w:cs="Calibri"/>
          <w:color w:val="0E0E0E"/>
          <w:lang w:val="pl-PL"/>
        </w:rPr>
        <w:t xml:space="preserve">„Wyrażam zgodę na przetwarzanie moich danych osobowych, zawartych w dokumentach aplikacyjnych przez Międzynarodowy Instytut Biologii Molekularnej i Komórkowej w Warszawie, ul. Księcia </w:t>
      </w:r>
      <w:proofErr w:type="spellStart"/>
      <w:r w:rsidRPr="00546160">
        <w:rPr>
          <w:rFonts w:ascii="Calibri" w:hAnsi="Calibri" w:cs="Calibri"/>
          <w:color w:val="0E0E0E"/>
          <w:lang w:val="pl-PL"/>
        </w:rPr>
        <w:t>Trojdena</w:t>
      </w:r>
      <w:proofErr w:type="spellEnd"/>
      <w:r w:rsidRPr="00546160">
        <w:rPr>
          <w:rFonts w:ascii="Calibri" w:hAnsi="Calibri" w:cs="Calibri"/>
          <w:color w:val="0E0E0E"/>
          <w:lang w:val="pl-PL"/>
        </w:rPr>
        <w:t xml:space="preserve"> 4, 02-109 Warszawa, w celu przeprowadzenia obecnego procesu rekrutacji.”</w:t>
      </w:r>
    </w:p>
    <w:p w14:paraId="2F81B357" w14:textId="251FCD45" w:rsidR="00E035B5" w:rsidRDefault="004550EB" w:rsidP="00F70251">
      <w:pPr>
        <w:pStyle w:val="p1"/>
        <w:numPr>
          <w:ilvl w:val="0"/>
          <w:numId w:val="30"/>
        </w:numPr>
        <w:spacing w:line="276" w:lineRule="auto"/>
        <w:rPr>
          <w:rFonts w:ascii="Calibri" w:hAnsi="Calibri" w:cs="Calibri"/>
          <w:color w:val="0E0E0E"/>
          <w:lang w:val="pl-PL"/>
        </w:rPr>
      </w:pPr>
      <w:r>
        <w:rPr>
          <w:rFonts w:ascii="Calibri" w:hAnsi="Calibri" w:cs="Calibri"/>
          <w:color w:val="0E0E0E"/>
          <w:lang w:val="pl-PL"/>
        </w:rPr>
        <w:t>Twoje</w:t>
      </w:r>
      <w:r w:rsidR="00E035B5" w:rsidRPr="00546160">
        <w:rPr>
          <w:rFonts w:ascii="Calibri" w:hAnsi="Calibri" w:cs="Calibri"/>
          <w:color w:val="0E0E0E"/>
          <w:lang w:val="pl-PL"/>
        </w:rPr>
        <w:t xml:space="preserve"> dane osobowe będą przetwarzane w celu przeprowadzenia postępowania rekrutacyjnego przez Międzynarodowy Instytut Biologii Molekularnej i Komórkowej w</w:t>
      </w:r>
      <w:r w:rsidR="00020E00" w:rsidRPr="00546160">
        <w:rPr>
          <w:rFonts w:ascii="Calibri" w:hAnsi="Calibri" w:cs="Calibri"/>
          <w:color w:val="0E0E0E"/>
          <w:lang w:val="pl-PL"/>
        </w:rPr>
        <w:t xml:space="preserve"> </w:t>
      </w:r>
      <w:r w:rsidR="00E035B5" w:rsidRPr="00546160">
        <w:rPr>
          <w:rFonts w:ascii="Calibri" w:hAnsi="Calibri" w:cs="Calibri"/>
          <w:color w:val="0E0E0E"/>
          <w:lang w:val="pl-PL"/>
        </w:rPr>
        <w:t xml:space="preserve">Warszawie. Pełna informacja dostępna jest pod linkiem: </w:t>
      </w:r>
      <w:hyperlink r:id="rId8" w:history="1">
        <w:r w:rsidR="00E035B5" w:rsidRPr="00546160">
          <w:rPr>
            <w:rStyle w:val="Hipercze"/>
            <w:rFonts w:ascii="Calibri" w:hAnsi="Calibri" w:cs="Calibri"/>
            <w:lang w:val="pl-PL"/>
          </w:rPr>
          <w:t>https://bit.ly/3ObTUdJ</w:t>
        </w:r>
      </w:hyperlink>
      <w:r w:rsidR="00E035B5" w:rsidRPr="00546160">
        <w:rPr>
          <w:rFonts w:ascii="Calibri" w:hAnsi="Calibri" w:cs="Calibri"/>
          <w:color w:val="0E0E0E"/>
          <w:lang w:val="pl-PL"/>
        </w:rPr>
        <w:t xml:space="preserve"> </w:t>
      </w:r>
    </w:p>
    <w:p w14:paraId="65499924" w14:textId="11AE9698" w:rsidR="00112924" w:rsidRPr="00546160" w:rsidRDefault="00112924" w:rsidP="00F70251">
      <w:pPr>
        <w:pStyle w:val="p1"/>
        <w:numPr>
          <w:ilvl w:val="0"/>
          <w:numId w:val="30"/>
        </w:numPr>
        <w:spacing w:line="276" w:lineRule="auto"/>
        <w:rPr>
          <w:rFonts w:ascii="Calibri" w:hAnsi="Calibri" w:cs="Calibri"/>
          <w:color w:val="0E0E0E"/>
          <w:lang w:val="pl-PL"/>
        </w:rPr>
      </w:pPr>
      <w:r w:rsidRPr="00112924">
        <w:rPr>
          <w:rFonts w:ascii="Calibri" w:hAnsi="Calibri" w:cs="Calibri"/>
          <w:color w:val="0E0E0E"/>
          <w:lang w:val="pl-PL"/>
        </w:rPr>
        <w:t xml:space="preserve">Procedura zgłaszania nieprawidłowości, podejmowania działań następczych i ochrony sygnalistów: </w:t>
      </w:r>
      <w:hyperlink r:id="rId9" w:history="1">
        <w:r w:rsidRPr="00112924">
          <w:rPr>
            <w:rStyle w:val="Hipercze"/>
            <w:rFonts w:ascii="Calibri" w:hAnsi="Calibri" w:cs="Calibri"/>
            <w:lang w:val="pl-PL"/>
          </w:rPr>
          <w:t>https://shorturl.at/u2mww</w:t>
        </w:r>
      </w:hyperlink>
      <w:r w:rsidRPr="00112924">
        <w:rPr>
          <w:rFonts w:ascii="Calibri" w:hAnsi="Calibri" w:cs="Calibri"/>
          <w:color w:val="0E0E0E"/>
          <w:lang w:val="pl-PL"/>
        </w:rPr>
        <w:t>.</w:t>
      </w:r>
    </w:p>
    <w:p w14:paraId="0DB21E63" w14:textId="77777777" w:rsidR="00020E00" w:rsidRPr="009D5CA0" w:rsidRDefault="00020E00" w:rsidP="00F70251">
      <w:pPr>
        <w:pStyle w:val="p1"/>
        <w:numPr>
          <w:ilvl w:val="0"/>
          <w:numId w:val="30"/>
        </w:numPr>
        <w:spacing w:line="276" w:lineRule="auto"/>
        <w:rPr>
          <w:rFonts w:ascii="Calibri" w:hAnsi="Calibri" w:cs="Calibri"/>
          <w:color w:val="0E0E0E"/>
          <w:lang w:val="pl-PL"/>
        </w:rPr>
      </w:pPr>
      <w:r w:rsidRPr="00546160">
        <w:rPr>
          <w:rFonts w:ascii="Calibri" w:hAnsi="Calibri" w:cs="Calibri"/>
          <w:lang w:val="pl-PL"/>
        </w:rPr>
        <w:t>Na rozmowę kwalifikacyjną zaprosimy wybranych kandydatów.</w:t>
      </w:r>
    </w:p>
    <w:p w14:paraId="5BDC0287" w14:textId="458E6D62" w:rsidR="009D5CA0" w:rsidRPr="00546160" w:rsidRDefault="009D5CA0" w:rsidP="00F70251">
      <w:pPr>
        <w:pStyle w:val="p1"/>
        <w:numPr>
          <w:ilvl w:val="0"/>
          <w:numId w:val="30"/>
        </w:numPr>
        <w:spacing w:line="276" w:lineRule="auto"/>
        <w:rPr>
          <w:rFonts w:ascii="Calibri" w:hAnsi="Calibri" w:cs="Calibri"/>
          <w:color w:val="0E0E0E"/>
          <w:lang w:val="pl-PL"/>
        </w:rPr>
      </w:pPr>
      <w:r>
        <w:rPr>
          <w:rFonts w:ascii="Calibri" w:hAnsi="Calibri" w:cs="Calibri"/>
          <w:lang w:val="pl-PL"/>
        </w:rPr>
        <w:t xml:space="preserve">Proces rekrutacji zakłada min. </w:t>
      </w:r>
      <w:r w:rsidR="007649FC">
        <w:rPr>
          <w:rFonts w:ascii="Calibri" w:hAnsi="Calibri" w:cs="Calibri"/>
          <w:lang w:val="pl-PL"/>
        </w:rPr>
        <w:t>dwa</w:t>
      </w:r>
      <w:r>
        <w:rPr>
          <w:rFonts w:ascii="Calibri" w:hAnsi="Calibri" w:cs="Calibri"/>
          <w:lang w:val="pl-PL"/>
        </w:rPr>
        <w:t xml:space="preserve"> etapy</w:t>
      </w:r>
      <w:r w:rsidR="008D11CC">
        <w:rPr>
          <w:rFonts w:ascii="Calibri" w:hAnsi="Calibri" w:cs="Calibri"/>
          <w:lang w:val="pl-PL"/>
        </w:rPr>
        <w:t>. Dopuszczamy możliwość poproszenia o wykonanie krótkiego zadania rekrutacyjnego.</w:t>
      </w:r>
      <w:r w:rsidR="002558ED">
        <w:rPr>
          <w:rFonts w:ascii="Calibri" w:hAnsi="Calibri" w:cs="Calibri"/>
          <w:lang w:val="pl-PL"/>
        </w:rPr>
        <w:t xml:space="preserve"> </w:t>
      </w:r>
    </w:p>
    <w:p w14:paraId="39BB91DC" w14:textId="1B2B0397" w:rsidR="00F535D2" w:rsidRPr="00546160" w:rsidRDefault="004550EB" w:rsidP="00F70251">
      <w:pPr>
        <w:pStyle w:val="p1"/>
        <w:spacing w:line="276" w:lineRule="auto"/>
        <w:rPr>
          <w:rFonts w:ascii="Calibri" w:hAnsi="Calibri" w:cs="Calibri"/>
          <w:b/>
          <w:bCs/>
          <w:color w:val="0E0E0E"/>
          <w:lang w:val="pl-PL"/>
        </w:rPr>
      </w:pPr>
      <w:r>
        <w:rPr>
          <w:rFonts w:ascii="Calibri" w:hAnsi="Calibri" w:cs="Calibri"/>
          <w:b/>
          <w:bCs/>
          <w:color w:val="0E0E0E"/>
          <w:lang w:val="pl-PL"/>
        </w:rPr>
        <w:t>W</w:t>
      </w:r>
      <w:r w:rsidR="00F535D2" w:rsidRPr="00546160">
        <w:rPr>
          <w:rFonts w:ascii="Calibri" w:hAnsi="Calibri" w:cs="Calibri"/>
          <w:b/>
          <w:bCs/>
          <w:color w:val="0E0E0E"/>
          <w:lang w:val="pl-PL"/>
        </w:rPr>
        <w:t>ięcej o projektach</w:t>
      </w:r>
      <w:r>
        <w:rPr>
          <w:rFonts w:ascii="Calibri" w:hAnsi="Calibri" w:cs="Calibri"/>
          <w:b/>
          <w:bCs/>
          <w:color w:val="0E0E0E"/>
          <w:lang w:val="pl-PL"/>
        </w:rPr>
        <w:t xml:space="preserve"> realizowanych przez IIMCB</w:t>
      </w:r>
      <w:r w:rsidR="00F535D2" w:rsidRPr="00546160">
        <w:rPr>
          <w:rFonts w:ascii="Calibri" w:hAnsi="Calibri" w:cs="Calibri"/>
          <w:b/>
          <w:bCs/>
          <w:color w:val="0E0E0E"/>
          <w:lang w:val="pl-PL"/>
        </w:rPr>
        <w:t>:</w:t>
      </w:r>
    </w:p>
    <w:p w14:paraId="515AD280" w14:textId="244A66CC" w:rsidR="00F535D2" w:rsidRPr="00546160" w:rsidRDefault="00F535D2" w:rsidP="00F70251">
      <w:pPr>
        <w:pStyle w:val="p1"/>
        <w:numPr>
          <w:ilvl w:val="0"/>
          <w:numId w:val="38"/>
        </w:numPr>
        <w:spacing w:line="276" w:lineRule="auto"/>
        <w:rPr>
          <w:rFonts w:ascii="Calibri" w:hAnsi="Calibri" w:cs="Calibri"/>
          <w:b/>
          <w:bCs/>
          <w:color w:val="0E0E0E"/>
          <w:lang w:val="pl-PL"/>
        </w:rPr>
      </w:pPr>
      <w:r w:rsidRPr="00546160">
        <w:rPr>
          <w:rFonts w:ascii="Calibri" w:hAnsi="Calibri" w:cs="Calibri"/>
          <w:b/>
          <w:bCs/>
          <w:color w:val="0E0E0E"/>
          <w:lang w:val="pl-PL"/>
        </w:rPr>
        <w:t>„RNA i biologia komórki – od badań podstawowych do terapii” (akronim: RACE).</w:t>
      </w:r>
    </w:p>
    <w:p w14:paraId="689C4BEA" w14:textId="4842DB0F" w:rsidR="00F535D2" w:rsidRPr="00546160" w:rsidRDefault="00F535D2" w:rsidP="00F70251">
      <w:pPr>
        <w:pStyle w:val="p1"/>
        <w:spacing w:line="276" w:lineRule="auto"/>
        <w:ind w:left="708"/>
        <w:rPr>
          <w:rFonts w:ascii="Calibri" w:hAnsi="Calibri" w:cs="Calibri"/>
          <w:color w:val="0E0E0E"/>
          <w:lang w:val="pl-PL"/>
        </w:rPr>
      </w:pPr>
      <w:r w:rsidRPr="00546160">
        <w:rPr>
          <w:rFonts w:ascii="Calibri" w:hAnsi="Calibri" w:cs="Calibri"/>
          <w:color w:val="0E0E0E"/>
          <w:lang w:val="pl-PL"/>
        </w:rPr>
        <w:t>Celem projektu jest rozwój IIMCB do poziomu światowej klasy Centrum Doskonałości w dziedzinie RNA i biologii komórki, łączącego naukę z działaniami komercjalizacyjnymi – tak, aby skutecznie przekładać wyniki badań na terapie gotowe do wdrożenia na rynek. Do 2029 r. planujemy osiągnąć masę krytyczną w postaci 20 grup badawczych o komplementarnych kompetencjach w zakresie RNA i biologii komórki. Zamierzamy wykształcić nowe pokolenie ambitnych naukowców o przedsiębiorczym podejściu do badań, rozwinąć infrastrukturę badawczą dostosowaną do potrzeb przemysłu, stworzyć profesjonalny inkubator transferu technologii oraz przeprowadzić cyfryzację procesów administracyjnych.</w:t>
      </w:r>
    </w:p>
    <w:p w14:paraId="4169A4DE" w14:textId="2E38904B" w:rsidR="00F535D2" w:rsidRPr="00546160" w:rsidRDefault="00F535D2" w:rsidP="00F70251">
      <w:pPr>
        <w:pStyle w:val="p1"/>
        <w:spacing w:line="276" w:lineRule="auto"/>
        <w:ind w:left="708"/>
        <w:rPr>
          <w:rFonts w:ascii="Calibri" w:hAnsi="Calibri" w:cs="Calibri"/>
          <w:color w:val="0E0E0E"/>
          <w:lang w:val="pl-PL"/>
        </w:rPr>
      </w:pPr>
      <w:r w:rsidRPr="00546160">
        <w:rPr>
          <w:rFonts w:ascii="Calibri" w:hAnsi="Calibri" w:cs="Calibri"/>
          <w:color w:val="0E0E0E"/>
          <w:lang w:val="pl-PL"/>
        </w:rPr>
        <w:t>Wszystkie działania zmierzające do realizacji tych celów są wdrażane przy wsparciu naszych partnerów: Instytutu Genetyki Człowieka Uniwersytetu w Edynburgu (MRC-HGU) w Wielkiej Brytanii oraz Flamandzkiego Instytutu Biotechnologii (VIB) w Belgii.</w:t>
      </w:r>
    </w:p>
    <w:p w14:paraId="2821BC98" w14:textId="35A5584E" w:rsidR="00F535D2" w:rsidRPr="00546160" w:rsidRDefault="00F535D2" w:rsidP="00F70251">
      <w:pPr>
        <w:pStyle w:val="p1"/>
        <w:spacing w:line="276" w:lineRule="auto"/>
        <w:ind w:left="708"/>
        <w:rPr>
          <w:rFonts w:ascii="Calibri" w:hAnsi="Calibri" w:cs="Calibri"/>
          <w:color w:val="0E0E0E"/>
          <w:lang w:val="pl-PL"/>
        </w:rPr>
      </w:pPr>
      <w:r w:rsidRPr="00546160">
        <w:rPr>
          <w:rFonts w:ascii="Calibri" w:hAnsi="Calibri" w:cs="Calibri"/>
          <w:color w:val="0E0E0E"/>
          <w:lang w:val="pl-PL"/>
        </w:rPr>
        <w:t>Projekt RACE o wartości blisko 15 milionów euro jest realizowany w ramach programu „</w:t>
      </w:r>
      <w:proofErr w:type="spellStart"/>
      <w:r w:rsidRPr="00546160">
        <w:rPr>
          <w:rFonts w:ascii="Calibri" w:hAnsi="Calibri" w:cs="Calibri"/>
          <w:color w:val="0E0E0E"/>
          <w:lang w:val="pl-PL"/>
        </w:rPr>
        <w:t>Teaming</w:t>
      </w:r>
      <w:proofErr w:type="spellEnd"/>
      <w:r w:rsidRPr="00546160">
        <w:rPr>
          <w:rFonts w:ascii="Calibri" w:hAnsi="Calibri" w:cs="Calibri"/>
          <w:color w:val="0E0E0E"/>
          <w:lang w:val="pl-PL"/>
        </w:rPr>
        <w:t xml:space="preserve"> for Excellence” Horyzont Europa (GA nr 101059801). RACE zajął pierwsze miejsce w konkursie w 2022 r. </w:t>
      </w:r>
      <w:r w:rsidR="00F230B5" w:rsidRPr="00546160">
        <w:rPr>
          <w:rFonts w:ascii="Calibri" w:hAnsi="Calibri" w:cs="Calibri"/>
          <w:color w:val="0E0E0E"/>
          <w:lang w:val="pl-PL"/>
        </w:rPr>
        <w:t xml:space="preserve">Trwa </w:t>
      </w:r>
      <w:r w:rsidRPr="00546160">
        <w:rPr>
          <w:rFonts w:ascii="Calibri" w:hAnsi="Calibri" w:cs="Calibri"/>
          <w:color w:val="0E0E0E"/>
          <w:lang w:val="pl-PL"/>
        </w:rPr>
        <w:t>od 1 września 2023 r. do 3</w:t>
      </w:r>
      <w:r w:rsidR="00F230B5" w:rsidRPr="00546160">
        <w:rPr>
          <w:rFonts w:ascii="Calibri" w:hAnsi="Calibri" w:cs="Calibri"/>
          <w:color w:val="0E0E0E"/>
          <w:lang w:val="pl-PL"/>
        </w:rPr>
        <w:t>1</w:t>
      </w:r>
      <w:r w:rsidRPr="00546160">
        <w:rPr>
          <w:rFonts w:ascii="Calibri" w:hAnsi="Calibri" w:cs="Calibri"/>
          <w:color w:val="0E0E0E"/>
          <w:lang w:val="pl-PL"/>
        </w:rPr>
        <w:t xml:space="preserve"> sierpnia 2029 r.</w:t>
      </w:r>
    </w:p>
    <w:p w14:paraId="3DE80AB9" w14:textId="5406FC60" w:rsidR="00020E00" w:rsidRPr="00546160" w:rsidRDefault="00020E00" w:rsidP="00F70251">
      <w:pPr>
        <w:pStyle w:val="p1"/>
        <w:spacing w:line="276" w:lineRule="auto"/>
        <w:ind w:left="708"/>
        <w:rPr>
          <w:rFonts w:ascii="Calibri" w:hAnsi="Calibri" w:cs="Calibri"/>
          <w:color w:val="0E0E0E"/>
          <w:lang w:val="pl-PL"/>
        </w:rPr>
      </w:pPr>
      <w:r w:rsidRPr="00546160">
        <w:rPr>
          <w:rFonts w:ascii="Calibri" w:hAnsi="Calibri" w:cs="Calibri"/>
          <w:color w:val="0E0E0E"/>
          <w:lang w:val="pl-PL"/>
        </w:rPr>
        <w:t xml:space="preserve">Rekrutacja, której dot. ogłoszenie, wynika z bieżących potrzeb projektowych RACE. </w:t>
      </w:r>
    </w:p>
    <w:p w14:paraId="5AC81FEE" w14:textId="77777777" w:rsidR="00072CA6" w:rsidRPr="00546160" w:rsidRDefault="00072CA6" w:rsidP="00F70251">
      <w:pPr>
        <w:pStyle w:val="p1"/>
        <w:numPr>
          <w:ilvl w:val="0"/>
          <w:numId w:val="38"/>
        </w:numPr>
        <w:spacing w:line="276" w:lineRule="auto"/>
        <w:rPr>
          <w:rFonts w:ascii="Calibri" w:hAnsi="Calibri" w:cs="Calibri"/>
          <w:b/>
          <w:bCs/>
          <w:color w:val="0E0E0E"/>
          <w:lang w:val="pl-PL"/>
        </w:rPr>
      </w:pPr>
      <w:r w:rsidRPr="00546160">
        <w:rPr>
          <w:rFonts w:ascii="Calibri" w:hAnsi="Calibri" w:cs="Calibri"/>
          <w:b/>
          <w:bCs/>
          <w:color w:val="0E0E0E"/>
          <w:lang w:val="pl-PL"/>
        </w:rPr>
        <w:t xml:space="preserve">„Utworzenie regionalnej sieci NAWA-EURAXESS w województwie mazowieckim” </w:t>
      </w:r>
    </w:p>
    <w:p w14:paraId="350F9665" w14:textId="11C78DE8" w:rsidR="00072CA6" w:rsidRPr="00546160" w:rsidRDefault="00072CA6" w:rsidP="00F70251">
      <w:pPr>
        <w:pStyle w:val="p1"/>
        <w:spacing w:line="276" w:lineRule="auto"/>
        <w:ind w:left="720"/>
        <w:rPr>
          <w:rFonts w:ascii="Calibri" w:hAnsi="Calibri" w:cs="Calibri"/>
          <w:color w:val="0E0E0E"/>
          <w:lang w:val="pl-PL"/>
        </w:rPr>
      </w:pPr>
      <w:r w:rsidRPr="00546160">
        <w:rPr>
          <w:rFonts w:ascii="Calibri" w:hAnsi="Calibri" w:cs="Calibri"/>
          <w:color w:val="0E0E0E"/>
          <w:lang w:val="pl-PL"/>
        </w:rPr>
        <w:t xml:space="preserve">Celem projektu jest stworzenie i rozwój regionalnej sieci wspierającej mobilność i rozwój kariery naukowców w woj. mazowieckim. Nasza inicjatywa wpisuje się w szerszy kontekst </w:t>
      </w:r>
      <w:r w:rsidRPr="00546160">
        <w:rPr>
          <w:rFonts w:ascii="Calibri" w:hAnsi="Calibri" w:cs="Calibri"/>
          <w:color w:val="0E0E0E"/>
          <w:lang w:val="pl-PL"/>
        </w:rPr>
        <w:lastRenderedPageBreak/>
        <w:t>europejskich działań na rzecz tworzenia atrakcyjnego środowiska dla badaczy, zgodnie z zaleceniami Rady UE i zasadami Europejskiej Karty Naukowca.</w:t>
      </w:r>
    </w:p>
    <w:p w14:paraId="75F9CAED" w14:textId="61ECB893" w:rsidR="00072CA6" w:rsidRPr="00546160" w:rsidRDefault="00072CA6" w:rsidP="00F70251">
      <w:pPr>
        <w:pStyle w:val="p1"/>
        <w:spacing w:line="276" w:lineRule="auto"/>
        <w:ind w:left="708"/>
        <w:rPr>
          <w:rFonts w:ascii="Calibri" w:hAnsi="Calibri" w:cs="Calibri"/>
          <w:color w:val="0E0E0E"/>
          <w:lang w:val="pl-PL"/>
        </w:rPr>
      </w:pPr>
      <w:r w:rsidRPr="00546160">
        <w:rPr>
          <w:rFonts w:ascii="Calibri" w:hAnsi="Calibri" w:cs="Calibri"/>
          <w:color w:val="0E0E0E"/>
          <w:lang w:val="pl-PL"/>
        </w:rPr>
        <w:t>Zamierzamy utworzyć silną regionalną sieć instytucji naukowych i partnerów wspierających, zwiększyć liczb</w:t>
      </w:r>
      <w:r w:rsidR="008D5714">
        <w:rPr>
          <w:rFonts w:ascii="Calibri" w:hAnsi="Calibri" w:cs="Calibri"/>
          <w:color w:val="0E0E0E"/>
          <w:lang w:val="pl-PL"/>
        </w:rPr>
        <w:t>ę</w:t>
      </w:r>
      <w:r w:rsidRPr="00546160">
        <w:rPr>
          <w:rFonts w:ascii="Calibri" w:hAnsi="Calibri" w:cs="Calibri"/>
          <w:color w:val="0E0E0E"/>
          <w:lang w:val="pl-PL"/>
        </w:rPr>
        <w:t xml:space="preserve"> instytucji przystępujących do europejskiej sieci EURAXESS, podnieść kompetencje kadr w zakresie obsługi zagranicznych naukowców oraz promować potencjał naukow</w:t>
      </w:r>
      <w:r w:rsidR="008D5714">
        <w:rPr>
          <w:rFonts w:ascii="Calibri" w:hAnsi="Calibri" w:cs="Calibri"/>
          <w:color w:val="0E0E0E"/>
          <w:lang w:val="pl-PL"/>
        </w:rPr>
        <w:t>y</w:t>
      </w:r>
      <w:r w:rsidRPr="00546160">
        <w:rPr>
          <w:rFonts w:ascii="Calibri" w:hAnsi="Calibri" w:cs="Calibri"/>
          <w:color w:val="0E0E0E"/>
          <w:lang w:val="pl-PL"/>
        </w:rPr>
        <w:t xml:space="preserve"> regionu na arenie międzynarodowej.</w:t>
      </w:r>
    </w:p>
    <w:p w14:paraId="414DA9FA" w14:textId="4F416783" w:rsidR="00072CA6" w:rsidRPr="00546160" w:rsidRDefault="00072CA6" w:rsidP="00F70251">
      <w:pPr>
        <w:pStyle w:val="p1"/>
        <w:spacing w:line="276" w:lineRule="auto"/>
        <w:ind w:left="708"/>
        <w:rPr>
          <w:rFonts w:ascii="Calibri" w:hAnsi="Calibri" w:cs="Calibri"/>
          <w:color w:val="0E0E0E"/>
          <w:lang w:val="pl-PL"/>
        </w:rPr>
      </w:pPr>
      <w:r w:rsidRPr="0C4A6E6C">
        <w:rPr>
          <w:rFonts w:ascii="Calibri" w:hAnsi="Calibri" w:cs="Calibri"/>
          <w:color w:val="0E0E0E"/>
          <w:lang w:val="pl-PL"/>
        </w:rPr>
        <w:t>Działanie realizuje</w:t>
      </w:r>
      <w:r w:rsidR="008A0708">
        <w:rPr>
          <w:rFonts w:ascii="Calibri" w:hAnsi="Calibri" w:cs="Calibri"/>
          <w:color w:val="0E0E0E"/>
          <w:lang w:val="pl-PL"/>
        </w:rPr>
        <w:t>my</w:t>
      </w:r>
      <w:r w:rsidRPr="0C4A6E6C">
        <w:rPr>
          <w:rFonts w:ascii="Calibri" w:hAnsi="Calibri" w:cs="Calibri"/>
          <w:color w:val="0E0E0E"/>
          <w:lang w:val="pl-PL"/>
        </w:rPr>
        <w:t xml:space="preserve"> w konsorcjum z pięcioma innymi instytucjami naukowymi: Narodowy</w:t>
      </w:r>
      <w:r w:rsidR="008D5714" w:rsidRPr="0C4A6E6C">
        <w:rPr>
          <w:rFonts w:ascii="Calibri" w:hAnsi="Calibri" w:cs="Calibri"/>
          <w:color w:val="0E0E0E"/>
          <w:lang w:val="pl-PL"/>
        </w:rPr>
        <w:t>m</w:t>
      </w:r>
      <w:r w:rsidRPr="0C4A6E6C">
        <w:rPr>
          <w:rFonts w:ascii="Calibri" w:hAnsi="Calibri" w:cs="Calibri"/>
          <w:color w:val="0E0E0E"/>
          <w:lang w:val="pl-PL"/>
        </w:rPr>
        <w:t xml:space="preserve"> Centrum Badań Jądrowych (lider projektu), Instytutem Biocybernetyki i Inżynierii Biomedycznej PAN, Międzynarodowym Instytut Mechanizmów i Maszyn Molekularnych PAN, Szkołą Główną Gospodarstwa Wiejskiego i Uniwersytetem Warszawskim.</w:t>
      </w:r>
      <w:r w:rsidR="00C00563" w:rsidRPr="0C4A6E6C">
        <w:rPr>
          <w:rFonts w:ascii="Calibri" w:hAnsi="Calibri" w:cs="Calibri"/>
          <w:color w:val="0E0E0E"/>
          <w:lang w:val="pl-PL"/>
        </w:rPr>
        <w:t xml:space="preserve"> </w:t>
      </w:r>
      <w:r w:rsidR="008A0708">
        <w:rPr>
          <w:rFonts w:ascii="Calibri" w:hAnsi="Calibri" w:cs="Calibri"/>
          <w:color w:val="0E0E0E"/>
          <w:lang w:val="pl-PL"/>
        </w:rPr>
        <w:t>Jako IIMCB</w:t>
      </w:r>
      <w:r w:rsidR="00C00563" w:rsidRPr="0C4A6E6C">
        <w:rPr>
          <w:rFonts w:ascii="Calibri" w:hAnsi="Calibri" w:cs="Calibri"/>
          <w:color w:val="0E0E0E"/>
          <w:lang w:val="pl-PL"/>
        </w:rPr>
        <w:t xml:space="preserve"> odpowiadamy za promocję projektu oraz organizację wizyt studyjnych (</w:t>
      </w:r>
      <w:r w:rsidR="008A0708">
        <w:rPr>
          <w:rFonts w:ascii="Calibri" w:hAnsi="Calibri" w:cs="Calibri"/>
          <w:color w:val="0E0E0E"/>
          <w:lang w:val="pl-PL"/>
        </w:rPr>
        <w:t>o</w:t>
      </w:r>
      <w:r w:rsidR="00AF634B" w:rsidRPr="00AF634B">
        <w:rPr>
          <w:rFonts w:ascii="Calibri" w:hAnsi="Calibri" w:cs="Calibri"/>
          <w:color w:val="0E0E0E"/>
          <w:lang w:val="pl-PL"/>
        </w:rPr>
        <w:t xml:space="preserve">soba na </w:t>
      </w:r>
      <w:r w:rsidR="008A0708">
        <w:rPr>
          <w:rFonts w:ascii="Calibri" w:hAnsi="Calibri" w:cs="Calibri"/>
          <w:color w:val="0E0E0E"/>
          <w:lang w:val="pl-PL"/>
        </w:rPr>
        <w:t>rekrutowanym</w:t>
      </w:r>
      <w:r w:rsidR="00AF634B" w:rsidRPr="00AF634B">
        <w:rPr>
          <w:rFonts w:ascii="Calibri" w:hAnsi="Calibri" w:cs="Calibri"/>
          <w:color w:val="0E0E0E"/>
          <w:lang w:val="pl-PL"/>
        </w:rPr>
        <w:t xml:space="preserve"> stanowisku będzie odpowiedzialna </w:t>
      </w:r>
      <w:r w:rsidR="006E3BB0">
        <w:rPr>
          <w:rFonts w:ascii="Calibri" w:hAnsi="Calibri" w:cs="Calibri"/>
          <w:color w:val="0E0E0E"/>
          <w:lang w:val="pl-PL"/>
        </w:rPr>
        <w:t>wyłącznie z</w:t>
      </w:r>
      <w:r w:rsidR="00AF634B" w:rsidRPr="00AF634B">
        <w:rPr>
          <w:rFonts w:ascii="Calibri" w:hAnsi="Calibri" w:cs="Calibri"/>
          <w:color w:val="0E0E0E"/>
          <w:lang w:val="pl-PL"/>
        </w:rPr>
        <w:t>a pierwsze działanie</w:t>
      </w:r>
      <w:r w:rsidR="00AF634B">
        <w:rPr>
          <w:rFonts w:ascii="Calibri" w:hAnsi="Calibri" w:cs="Calibri"/>
          <w:color w:val="0E0E0E"/>
          <w:lang w:val="pl-PL"/>
        </w:rPr>
        <w:t>)</w:t>
      </w:r>
      <w:r w:rsidR="006E3BB0">
        <w:rPr>
          <w:rFonts w:ascii="Calibri" w:hAnsi="Calibri" w:cs="Calibri"/>
          <w:color w:val="0E0E0E"/>
          <w:lang w:val="pl-PL"/>
        </w:rPr>
        <w:t>.</w:t>
      </w:r>
      <w:r w:rsidR="00C00563" w:rsidRPr="0C4A6E6C">
        <w:rPr>
          <w:rFonts w:ascii="Calibri" w:hAnsi="Calibri" w:cs="Calibri"/>
          <w:color w:val="0E0E0E"/>
          <w:lang w:val="pl-PL"/>
        </w:rPr>
        <w:t xml:space="preserve"> </w:t>
      </w:r>
    </w:p>
    <w:p w14:paraId="21D7D9C6" w14:textId="6D192E7D" w:rsidR="00C00563" w:rsidRDefault="00C00563" w:rsidP="00F70251">
      <w:pPr>
        <w:pStyle w:val="p1"/>
        <w:spacing w:line="276" w:lineRule="auto"/>
        <w:ind w:left="708"/>
        <w:rPr>
          <w:rFonts w:ascii="Calibri" w:hAnsi="Calibri" w:cs="Calibri"/>
          <w:color w:val="0E0E0E"/>
          <w:lang w:val="pl-PL"/>
        </w:rPr>
      </w:pPr>
      <w:r w:rsidRPr="7710DF4E">
        <w:rPr>
          <w:rFonts w:ascii="Calibri" w:hAnsi="Calibri" w:cs="Calibri"/>
          <w:color w:val="0E0E0E"/>
          <w:lang w:val="pl-PL"/>
        </w:rPr>
        <w:t>Projekt o wartości ponad 1 miliona złotych jest realizowany w ramach programu „Sieć NAWA-EURAXESS” finansowane</w:t>
      </w:r>
      <w:r w:rsidR="00F230B5" w:rsidRPr="7710DF4E">
        <w:rPr>
          <w:rFonts w:ascii="Calibri" w:hAnsi="Calibri" w:cs="Calibri"/>
          <w:color w:val="0E0E0E"/>
          <w:lang w:val="pl-PL"/>
        </w:rPr>
        <w:t>go</w:t>
      </w:r>
      <w:r w:rsidRPr="7710DF4E">
        <w:rPr>
          <w:rFonts w:ascii="Calibri" w:hAnsi="Calibri" w:cs="Calibri"/>
          <w:color w:val="0E0E0E"/>
          <w:lang w:val="pl-PL"/>
        </w:rPr>
        <w:t xml:space="preserve"> z Narodowej Agencji Wymiany Akademickiej. </w:t>
      </w:r>
      <w:r w:rsidR="00F230B5" w:rsidRPr="7710DF4E">
        <w:rPr>
          <w:rFonts w:ascii="Calibri" w:hAnsi="Calibri" w:cs="Calibri"/>
          <w:color w:val="0E0E0E"/>
          <w:lang w:val="pl-PL"/>
        </w:rPr>
        <w:t>Trwa od</w:t>
      </w:r>
      <w:r w:rsidRPr="7710DF4E">
        <w:rPr>
          <w:rFonts w:ascii="Calibri" w:hAnsi="Calibri" w:cs="Calibri"/>
          <w:color w:val="0E0E0E"/>
          <w:lang w:val="pl-PL"/>
        </w:rPr>
        <w:t xml:space="preserve"> 1 czerwca 2025 r. do 3</w:t>
      </w:r>
      <w:r w:rsidR="00F230B5" w:rsidRPr="7710DF4E">
        <w:rPr>
          <w:rFonts w:ascii="Calibri" w:hAnsi="Calibri" w:cs="Calibri"/>
          <w:color w:val="0E0E0E"/>
          <w:lang w:val="pl-PL"/>
        </w:rPr>
        <w:t>0</w:t>
      </w:r>
      <w:r w:rsidRPr="7710DF4E">
        <w:rPr>
          <w:rFonts w:ascii="Calibri" w:hAnsi="Calibri" w:cs="Calibri"/>
          <w:color w:val="0E0E0E"/>
          <w:lang w:val="pl-PL"/>
        </w:rPr>
        <w:t xml:space="preserve"> września 2028 r.</w:t>
      </w:r>
    </w:p>
    <w:p w14:paraId="7A62F868" w14:textId="02C23A2E" w:rsidR="000B7B5C" w:rsidRPr="000B7B5C" w:rsidRDefault="000B7B5C" w:rsidP="000B7B5C">
      <w:pPr>
        <w:pStyle w:val="p1"/>
        <w:spacing w:line="276" w:lineRule="auto"/>
        <w:ind w:left="720"/>
        <w:rPr>
          <w:rFonts w:ascii="Calibri" w:hAnsi="Calibri" w:cs="Calibri"/>
          <w:b/>
          <w:bCs/>
          <w:color w:val="0E0E0E"/>
          <w:lang w:val="pl-PL"/>
        </w:rPr>
      </w:pPr>
      <w:r w:rsidRPr="00546160">
        <w:rPr>
          <w:rFonts w:ascii="Calibri" w:hAnsi="Calibri" w:cs="Calibri"/>
          <w:b/>
          <w:bCs/>
          <w:color w:val="0E0E0E"/>
          <w:lang w:val="pl-PL"/>
        </w:rPr>
        <w:t>„RNA i biologia komórki – od badań podstawowych do terapii” (akronim: RACE).</w:t>
      </w:r>
    </w:p>
    <w:p w14:paraId="0C37EC95" w14:textId="4AF87065" w:rsidR="000B7B5C" w:rsidRDefault="000B7B5C" w:rsidP="7710DF4E">
      <w:pPr>
        <w:pStyle w:val="p1"/>
        <w:spacing w:line="276" w:lineRule="auto"/>
        <w:ind w:left="708"/>
        <w:rPr>
          <w:rFonts w:ascii="Calibri" w:hAnsi="Calibri" w:cs="Calibri"/>
          <w:color w:val="0E0E0E"/>
          <w:lang w:val="pl-PL"/>
        </w:rPr>
      </w:pPr>
      <w:r w:rsidRPr="000B7B5C">
        <w:rPr>
          <w:rFonts w:ascii="Calibri" w:hAnsi="Calibri" w:cs="Calibri"/>
          <w:color w:val="0E0E0E"/>
          <w:lang w:val="pl-PL"/>
        </w:rPr>
        <w:t>Sfinansowane ze środków Unii Europejskiej. Wyrażone poglądy i opinie są jedynie opiniami autora lub autorów i niekoniecznie odzwierciedlają poglądy i opinie Unii Europejskiej lub Europejskiej Agencji Wykonawczej ds. Badań Naukowych (REA). Unia Europejska ani REA nie ponoszą za nie odpowiedzialności.</w:t>
      </w:r>
    </w:p>
    <w:p w14:paraId="245A1D61" w14:textId="2588511E" w:rsidR="00C4555B" w:rsidRPr="00C4555B" w:rsidRDefault="00C4555B" w:rsidP="7710DF4E">
      <w:pPr>
        <w:pStyle w:val="p1"/>
        <w:spacing w:line="276" w:lineRule="auto"/>
        <w:ind w:left="708"/>
        <w:rPr>
          <w:rFonts w:ascii="Calibri" w:hAnsi="Calibri" w:cs="Calibri"/>
          <w:color w:val="0E0E0E"/>
          <w:highlight w:val="yellow"/>
          <w:lang w:val="pl-PL"/>
        </w:rPr>
      </w:pPr>
    </w:p>
    <w:sectPr w:rsidR="00C4555B" w:rsidRPr="00C4555B" w:rsidSect="00B539C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EDC"/>
    <w:multiLevelType w:val="multilevel"/>
    <w:tmpl w:val="82EC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70932"/>
    <w:multiLevelType w:val="hybridMultilevel"/>
    <w:tmpl w:val="002877B6"/>
    <w:lvl w:ilvl="0" w:tplc="43E4E92C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85217"/>
    <w:multiLevelType w:val="multilevel"/>
    <w:tmpl w:val="E5CE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37C0E"/>
    <w:multiLevelType w:val="multilevel"/>
    <w:tmpl w:val="823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61C11"/>
    <w:multiLevelType w:val="multilevel"/>
    <w:tmpl w:val="823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858FB"/>
    <w:multiLevelType w:val="hybridMultilevel"/>
    <w:tmpl w:val="A0C0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C5ECD"/>
    <w:multiLevelType w:val="multilevel"/>
    <w:tmpl w:val="6D64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63FEC"/>
    <w:multiLevelType w:val="hybridMultilevel"/>
    <w:tmpl w:val="E1204836"/>
    <w:lvl w:ilvl="0" w:tplc="DE9EEF3E">
      <w:start w:val="1"/>
      <w:numFmt w:val="bullet"/>
      <w:lvlText w:val=""/>
      <w:lvlJc w:val="left"/>
      <w:pPr>
        <w:ind w:left="140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050366"/>
    <w:multiLevelType w:val="multilevel"/>
    <w:tmpl w:val="2A70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E3BE2"/>
    <w:multiLevelType w:val="multilevel"/>
    <w:tmpl w:val="75B89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A07E7C"/>
    <w:multiLevelType w:val="hybridMultilevel"/>
    <w:tmpl w:val="63E24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655B2"/>
    <w:multiLevelType w:val="multilevel"/>
    <w:tmpl w:val="9A0668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E67802"/>
    <w:multiLevelType w:val="hybridMultilevel"/>
    <w:tmpl w:val="58040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E3E82"/>
    <w:multiLevelType w:val="hybridMultilevel"/>
    <w:tmpl w:val="13C0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22D13"/>
    <w:multiLevelType w:val="hybridMultilevel"/>
    <w:tmpl w:val="B882CA32"/>
    <w:lvl w:ilvl="0" w:tplc="F1E6A3B8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C736A"/>
    <w:multiLevelType w:val="hybridMultilevel"/>
    <w:tmpl w:val="9892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E3FD8"/>
    <w:multiLevelType w:val="hybridMultilevel"/>
    <w:tmpl w:val="F3242F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08EC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9A7A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FEB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A031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0EFB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FA4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CA0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30B4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383E57"/>
    <w:multiLevelType w:val="multilevel"/>
    <w:tmpl w:val="EBFE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6E106A"/>
    <w:multiLevelType w:val="multilevel"/>
    <w:tmpl w:val="B80C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430F49"/>
    <w:multiLevelType w:val="hybridMultilevel"/>
    <w:tmpl w:val="DD1058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8A11DD0"/>
    <w:multiLevelType w:val="multilevel"/>
    <w:tmpl w:val="823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70BB4"/>
    <w:multiLevelType w:val="multilevel"/>
    <w:tmpl w:val="46C8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8F6831"/>
    <w:multiLevelType w:val="hybridMultilevel"/>
    <w:tmpl w:val="EF3EB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90701"/>
    <w:multiLevelType w:val="multilevel"/>
    <w:tmpl w:val="B8C8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892407"/>
    <w:multiLevelType w:val="multilevel"/>
    <w:tmpl w:val="823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8A263B"/>
    <w:multiLevelType w:val="hybridMultilevel"/>
    <w:tmpl w:val="992A8E08"/>
    <w:lvl w:ilvl="0" w:tplc="DE9EEF3E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41A7E"/>
    <w:multiLevelType w:val="hybridMultilevel"/>
    <w:tmpl w:val="2FFE9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33AED"/>
    <w:multiLevelType w:val="multilevel"/>
    <w:tmpl w:val="9DAC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3066B"/>
    <w:multiLevelType w:val="hybridMultilevel"/>
    <w:tmpl w:val="0F2EC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54377"/>
    <w:multiLevelType w:val="multilevel"/>
    <w:tmpl w:val="DDEC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4D7C2C"/>
    <w:multiLevelType w:val="multilevel"/>
    <w:tmpl w:val="823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664099"/>
    <w:multiLevelType w:val="multilevel"/>
    <w:tmpl w:val="E260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590673"/>
    <w:multiLevelType w:val="hybridMultilevel"/>
    <w:tmpl w:val="18DAE6F6"/>
    <w:lvl w:ilvl="0" w:tplc="DE9EEF3E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6E61E8F"/>
    <w:multiLevelType w:val="multilevel"/>
    <w:tmpl w:val="EBFE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4D3FB1"/>
    <w:multiLevelType w:val="hybridMultilevel"/>
    <w:tmpl w:val="53E00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05BED"/>
    <w:multiLevelType w:val="hybridMultilevel"/>
    <w:tmpl w:val="A28C70D4"/>
    <w:lvl w:ilvl="0" w:tplc="3F3E8BDC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A387E"/>
    <w:multiLevelType w:val="hybridMultilevel"/>
    <w:tmpl w:val="920C6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861219">
    <w:abstractNumId w:val="31"/>
  </w:num>
  <w:num w:numId="2" w16cid:durableId="344483114">
    <w:abstractNumId w:val="0"/>
  </w:num>
  <w:num w:numId="3" w16cid:durableId="901595038">
    <w:abstractNumId w:val="21"/>
  </w:num>
  <w:num w:numId="4" w16cid:durableId="1275093954">
    <w:abstractNumId w:val="29"/>
  </w:num>
  <w:num w:numId="5" w16cid:durableId="1341547933">
    <w:abstractNumId w:val="26"/>
  </w:num>
  <w:num w:numId="6" w16cid:durableId="309985496">
    <w:abstractNumId w:val="22"/>
  </w:num>
  <w:num w:numId="7" w16cid:durableId="2061056131">
    <w:abstractNumId w:val="19"/>
  </w:num>
  <w:num w:numId="8" w16cid:durableId="1052077476">
    <w:abstractNumId w:val="14"/>
  </w:num>
  <w:num w:numId="9" w16cid:durableId="2071734566">
    <w:abstractNumId w:val="23"/>
  </w:num>
  <w:num w:numId="10" w16cid:durableId="1121924590">
    <w:abstractNumId w:val="13"/>
  </w:num>
  <w:num w:numId="11" w16cid:durableId="433402905">
    <w:abstractNumId w:val="35"/>
  </w:num>
  <w:num w:numId="12" w16cid:durableId="1834056726">
    <w:abstractNumId w:val="32"/>
  </w:num>
  <w:num w:numId="13" w16cid:durableId="1017079525">
    <w:abstractNumId w:val="7"/>
  </w:num>
  <w:num w:numId="14" w16cid:durableId="1050154381">
    <w:abstractNumId w:val="25"/>
  </w:num>
  <w:num w:numId="15" w16cid:durableId="1715739584">
    <w:abstractNumId w:val="1"/>
  </w:num>
  <w:num w:numId="16" w16cid:durableId="98043010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6002424">
    <w:abstractNumId w:val="1"/>
  </w:num>
  <w:num w:numId="18" w16cid:durableId="215362754">
    <w:abstractNumId w:val="5"/>
  </w:num>
  <w:num w:numId="19" w16cid:durableId="1394083346">
    <w:abstractNumId w:val="11"/>
  </w:num>
  <w:num w:numId="20" w16cid:durableId="1676953765">
    <w:abstractNumId w:val="10"/>
  </w:num>
  <w:num w:numId="21" w16cid:durableId="677384754">
    <w:abstractNumId w:val="12"/>
  </w:num>
  <w:num w:numId="22" w16cid:durableId="709502584">
    <w:abstractNumId w:val="34"/>
  </w:num>
  <w:num w:numId="23" w16cid:durableId="2128504049">
    <w:abstractNumId w:val="15"/>
  </w:num>
  <w:num w:numId="24" w16cid:durableId="999848863">
    <w:abstractNumId w:val="28"/>
  </w:num>
  <w:num w:numId="25" w16cid:durableId="1709989102">
    <w:abstractNumId w:val="2"/>
  </w:num>
  <w:num w:numId="26" w16cid:durableId="150558847">
    <w:abstractNumId w:val="9"/>
  </w:num>
  <w:num w:numId="27" w16cid:durableId="201554450">
    <w:abstractNumId w:val="17"/>
  </w:num>
  <w:num w:numId="28" w16cid:durableId="1798572528">
    <w:abstractNumId w:val="3"/>
  </w:num>
  <w:num w:numId="29" w16cid:durableId="1781485368">
    <w:abstractNumId w:val="20"/>
  </w:num>
  <w:num w:numId="30" w16cid:durableId="1250775574">
    <w:abstractNumId w:val="24"/>
  </w:num>
  <w:num w:numId="31" w16cid:durableId="1910535962">
    <w:abstractNumId w:val="4"/>
  </w:num>
  <w:num w:numId="32" w16cid:durableId="140848828">
    <w:abstractNumId w:val="30"/>
  </w:num>
  <w:num w:numId="33" w16cid:durableId="675762988">
    <w:abstractNumId w:val="33"/>
  </w:num>
  <w:num w:numId="34" w16cid:durableId="2099905526">
    <w:abstractNumId w:val="6"/>
  </w:num>
  <w:num w:numId="35" w16cid:durableId="211774375">
    <w:abstractNumId w:val="18"/>
  </w:num>
  <w:num w:numId="36" w16cid:durableId="844898373">
    <w:abstractNumId w:val="8"/>
  </w:num>
  <w:num w:numId="37" w16cid:durableId="307516059">
    <w:abstractNumId w:val="27"/>
  </w:num>
  <w:num w:numId="38" w16cid:durableId="115379271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M0MzE3MDY0NzY2NDFR0lEKTi0uzszPAykwrAUA6WewAiwAAAA="/>
  </w:docVars>
  <w:rsids>
    <w:rsidRoot w:val="00DA5177"/>
    <w:rsid w:val="000204F0"/>
    <w:rsid w:val="00020E00"/>
    <w:rsid w:val="00024302"/>
    <w:rsid w:val="00026B8D"/>
    <w:rsid w:val="00041B4D"/>
    <w:rsid w:val="000503C8"/>
    <w:rsid w:val="00072CA6"/>
    <w:rsid w:val="00072F83"/>
    <w:rsid w:val="00087F22"/>
    <w:rsid w:val="000B0D5D"/>
    <w:rsid w:val="000B7B5C"/>
    <w:rsid w:val="000C69D8"/>
    <w:rsid w:val="000D5D4E"/>
    <w:rsid w:val="000F7C91"/>
    <w:rsid w:val="00107BBF"/>
    <w:rsid w:val="00112924"/>
    <w:rsid w:val="00135C0D"/>
    <w:rsid w:val="00177392"/>
    <w:rsid w:val="00185669"/>
    <w:rsid w:val="001E22FC"/>
    <w:rsid w:val="001E33D5"/>
    <w:rsid w:val="001F4694"/>
    <w:rsid w:val="00212B35"/>
    <w:rsid w:val="00227938"/>
    <w:rsid w:val="002321BB"/>
    <w:rsid w:val="00243B4A"/>
    <w:rsid w:val="00244E07"/>
    <w:rsid w:val="00247678"/>
    <w:rsid w:val="002558ED"/>
    <w:rsid w:val="00287658"/>
    <w:rsid w:val="00291439"/>
    <w:rsid w:val="002B6A55"/>
    <w:rsid w:val="002C5B2B"/>
    <w:rsid w:val="002F10FD"/>
    <w:rsid w:val="002F2C0E"/>
    <w:rsid w:val="002F31F2"/>
    <w:rsid w:val="0033162A"/>
    <w:rsid w:val="0033372A"/>
    <w:rsid w:val="003337D6"/>
    <w:rsid w:val="0034395A"/>
    <w:rsid w:val="00351F82"/>
    <w:rsid w:val="00397477"/>
    <w:rsid w:val="003A605A"/>
    <w:rsid w:val="003B724A"/>
    <w:rsid w:val="003E4A9F"/>
    <w:rsid w:val="00417220"/>
    <w:rsid w:val="00434DC9"/>
    <w:rsid w:val="004550EB"/>
    <w:rsid w:val="004617C1"/>
    <w:rsid w:val="0048229C"/>
    <w:rsid w:val="0049028C"/>
    <w:rsid w:val="00497371"/>
    <w:rsid w:val="0049761D"/>
    <w:rsid w:val="004D124E"/>
    <w:rsid w:val="004D44BA"/>
    <w:rsid w:val="004F0D05"/>
    <w:rsid w:val="004F5436"/>
    <w:rsid w:val="00546160"/>
    <w:rsid w:val="0055217F"/>
    <w:rsid w:val="005720DC"/>
    <w:rsid w:val="00591308"/>
    <w:rsid w:val="005C25F7"/>
    <w:rsid w:val="005C4214"/>
    <w:rsid w:val="005E00B0"/>
    <w:rsid w:val="005E70B0"/>
    <w:rsid w:val="005F7044"/>
    <w:rsid w:val="006042B6"/>
    <w:rsid w:val="00611C82"/>
    <w:rsid w:val="00621182"/>
    <w:rsid w:val="00635324"/>
    <w:rsid w:val="00643AF8"/>
    <w:rsid w:val="00681239"/>
    <w:rsid w:val="006847F8"/>
    <w:rsid w:val="006B197B"/>
    <w:rsid w:val="006B5B2F"/>
    <w:rsid w:val="006B7DF0"/>
    <w:rsid w:val="006C71E2"/>
    <w:rsid w:val="006D3C27"/>
    <w:rsid w:val="006E3BB0"/>
    <w:rsid w:val="006E5F35"/>
    <w:rsid w:val="006F2BE9"/>
    <w:rsid w:val="00710A8C"/>
    <w:rsid w:val="0072523A"/>
    <w:rsid w:val="007268D0"/>
    <w:rsid w:val="00730757"/>
    <w:rsid w:val="00734B16"/>
    <w:rsid w:val="007649FC"/>
    <w:rsid w:val="0078504F"/>
    <w:rsid w:val="00785691"/>
    <w:rsid w:val="007B169C"/>
    <w:rsid w:val="007C3671"/>
    <w:rsid w:val="007E4407"/>
    <w:rsid w:val="007F3E83"/>
    <w:rsid w:val="007F4D28"/>
    <w:rsid w:val="0081003A"/>
    <w:rsid w:val="008169BB"/>
    <w:rsid w:val="00820CA6"/>
    <w:rsid w:val="00840AD0"/>
    <w:rsid w:val="0085489E"/>
    <w:rsid w:val="00860F7F"/>
    <w:rsid w:val="00894C23"/>
    <w:rsid w:val="00896266"/>
    <w:rsid w:val="00897B5B"/>
    <w:rsid w:val="008A0708"/>
    <w:rsid w:val="008D11CC"/>
    <w:rsid w:val="008D5714"/>
    <w:rsid w:val="008D7480"/>
    <w:rsid w:val="00904A49"/>
    <w:rsid w:val="00907E21"/>
    <w:rsid w:val="00924906"/>
    <w:rsid w:val="00956BCB"/>
    <w:rsid w:val="00963FD7"/>
    <w:rsid w:val="0097102F"/>
    <w:rsid w:val="00981FDF"/>
    <w:rsid w:val="00993655"/>
    <w:rsid w:val="009A260F"/>
    <w:rsid w:val="009A3D26"/>
    <w:rsid w:val="009B2A44"/>
    <w:rsid w:val="009B6A73"/>
    <w:rsid w:val="009C3432"/>
    <w:rsid w:val="009D5CA0"/>
    <w:rsid w:val="00A02E2A"/>
    <w:rsid w:val="00A35C26"/>
    <w:rsid w:val="00A61C29"/>
    <w:rsid w:val="00A71134"/>
    <w:rsid w:val="00A94DE9"/>
    <w:rsid w:val="00AA2D28"/>
    <w:rsid w:val="00AC3663"/>
    <w:rsid w:val="00AE17A6"/>
    <w:rsid w:val="00AF01BE"/>
    <w:rsid w:val="00AF634B"/>
    <w:rsid w:val="00B024D9"/>
    <w:rsid w:val="00B15969"/>
    <w:rsid w:val="00B30049"/>
    <w:rsid w:val="00B31C60"/>
    <w:rsid w:val="00B44473"/>
    <w:rsid w:val="00B539CC"/>
    <w:rsid w:val="00B66F20"/>
    <w:rsid w:val="00B70E91"/>
    <w:rsid w:val="00B71EB8"/>
    <w:rsid w:val="00B76643"/>
    <w:rsid w:val="00B93230"/>
    <w:rsid w:val="00B967CF"/>
    <w:rsid w:val="00BC3CA0"/>
    <w:rsid w:val="00BD5B6D"/>
    <w:rsid w:val="00BF72E4"/>
    <w:rsid w:val="00C00563"/>
    <w:rsid w:val="00C057EF"/>
    <w:rsid w:val="00C100ED"/>
    <w:rsid w:val="00C21566"/>
    <w:rsid w:val="00C2673B"/>
    <w:rsid w:val="00C41945"/>
    <w:rsid w:val="00C43C3C"/>
    <w:rsid w:val="00C4555B"/>
    <w:rsid w:val="00C625BA"/>
    <w:rsid w:val="00C65D8C"/>
    <w:rsid w:val="00CB486C"/>
    <w:rsid w:val="00CC4737"/>
    <w:rsid w:val="00CD5891"/>
    <w:rsid w:val="00CE311E"/>
    <w:rsid w:val="00D46FF5"/>
    <w:rsid w:val="00D47990"/>
    <w:rsid w:val="00D54C91"/>
    <w:rsid w:val="00D609ED"/>
    <w:rsid w:val="00DA5177"/>
    <w:rsid w:val="00DE7D60"/>
    <w:rsid w:val="00DF72E1"/>
    <w:rsid w:val="00E035B5"/>
    <w:rsid w:val="00E03688"/>
    <w:rsid w:val="00E11237"/>
    <w:rsid w:val="00ED5A84"/>
    <w:rsid w:val="00F02721"/>
    <w:rsid w:val="00F02917"/>
    <w:rsid w:val="00F053C3"/>
    <w:rsid w:val="00F230B5"/>
    <w:rsid w:val="00F302E2"/>
    <w:rsid w:val="00F332DE"/>
    <w:rsid w:val="00F33E38"/>
    <w:rsid w:val="00F51A54"/>
    <w:rsid w:val="00F535D2"/>
    <w:rsid w:val="00F569FD"/>
    <w:rsid w:val="00F70251"/>
    <w:rsid w:val="00F92AA5"/>
    <w:rsid w:val="00FB0FAE"/>
    <w:rsid w:val="00FC1C73"/>
    <w:rsid w:val="00FC3985"/>
    <w:rsid w:val="00FC4692"/>
    <w:rsid w:val="00FD1DA9"/>
    <w:rsid w:val="00FD369F"/>
    <w:rsid w:val="00FE3E46"/>
    <w:rsid w:val="0C4A6E6C"/>
    <w:rsid w:val="13DB8CCA"/>
    <w:rsid w:val="190EA711"/>
    <w:rsid w:val="19E05656"/>
    <w:rsid w:val="2255927D"/>
    <w:rsid w:val="26457703"/>
    <w:rsid w:val="449B4B65"/>
    <w:rsid w:val="62BFA2EB"/>
    <w:rsid w:val="6BA753B5"/>
    <w:rsid w:val="7710D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AF236"/>
  <w15:chartTrackingRefBased/>
  <w15:docId w15:val="{17A6E946-BB67-44ED-9083-921CCE72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F029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61C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A5177"/>
    <w:pPr>
      <w:spacing w:before="100" w:beforeAutospacing="1" w:after="100" w:afterAutospacing="1"/>
    </w:pPr>
  </w:style>
  <w:style w:type="character" w:styleId="Hipercze">
    <w:name w:val="Hyperlink"/>
    <w:rsid w:val="000D5D4E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F02917"/>
    <w:rPr>
      <w:b/>
      <w:bCs/>
      <w:kern w:val="36"/>
      <w:sz w:val="48"/>
      <w:szCs w:val="48"/>
    </w:rPr>
  </w:style>
  <w:style w:type="paragraph" w:customStyle="1" w:styleId="offcomp">
    <w:name w:val="offcomp"/>
    <w:basedOn w:val="Normalny"/>
    <w:rsid w:val="00F0291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F02917"/>
    <w:rPr>
      <w:b/>
      <w:bCs/>
    </w:rPr>
  </w:style>
  <w:style w:type="character" w:styleId="Uwydatnienie">
    <w:name w:val="Emphasis"/>
    <w:uiPriority w:val="20"/>
    <w:qFormat/>
    <w:rsid w:val="00BF72E4"/>
    <w:rPr>
      <w:i/>
      <w:iCs/>
    </w:rPr>
  </w:style>
  <w:style w:type="paragraph" w:styleId="Tekstdymka">
    <w:name w:val="Balloon Text"/>
    <w:basedOn w:val="Normalny"/>
    <w:link w:val="TekstdymkaZnak"/>
    <w:rsid w:val="00FD1D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D1DA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97B5B"/>
    <w:rPr>
      <w:sz w:val="24"/>
      <w:szCs w:val="24"/>
    </w:rPr>
  </w:style>
  <w:style w:type="character" w:styleId="Odwoaniedokomentarza">
    <w:name w:val="annotation reference"/>
    <w:rsid w:val="00897B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97B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97B5B"/>
  </w:style>
  <w:style w:type="paragraph" w:styleId="Tematkomentarza">
    <w:name w:val="annotation subject"/>
    <w:basedOn w:val="Tekstkomentarza"/>
    <w:next w:val="Tekstkomentarza"/>
    <w:link w:val="TematkomentarzaZnak"/>
    <w:rsid w:val="00897B5B"/>
    <w:rPr>
      <w:b/>
      <w:bCs/>
    </w:rPr>
  </w:style>
  <w:style w:type="character" w:customStyle="1" w:styleId="TematkomentarzaZnak">
    <w:name w:val="Temat komentarza Znak"/>
    <w:link w:val="Tematkomentarza"/>
    <w:rsid w:val="00897B5B"/>
    <w:rPr>
      <w:b/>
      <w:bCs/>
    </w:rPr>
  </w:style>
  <w:style w:type="paragraph" w:styleId="Akapitzlist">
    <w:name w:val="List Paragraph"/>
    <w:basedOn w:val="Normalny"/>
    <w:uiPriority w:val="34"/>
    <w:qFormat/>
    <w:rsid w:val="002F10F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UyteHipercze">
    <w:name w:val="FollowedHyperlink"/>
    <w:basedOn w:val="Domylnaczcionkaakapitu"/>
    <w:rsid w:val="00F569FD"/>
    <w:rPr>
      <w:color w:val="954F72" w:themeColor="followedHyperlink"/>
      <w:u w:val="single"/>
    </w:rPr>
  </w:style>
  <w:style w:type="paragraph" w:customStyle="1" w:styleId="p1">
    <w:name w:val="p1"/>
    <w:basedOn w:val="Normalny"/>
    <w:rsid w:val="00E035B5"/>
    <w:pPr>
      <w:spacing w:before="100" w:beforeAutospacing="1" w:after="100" w:afterAutospacing="1"/>
    </w:pPr>
    <w:rPr>
      <w:lang w:val="en-US" w:eastAsia="en-US"/>
    </w:rPr>
  </w:style>
  <w:style w:type="character" w:customStyle="1" w:styleId="s1">
    <w:name w:val="s1"/>
    <w:basedOn w:val="Domylnaczcionkaakapitu"/>
    <w:rsid w:val="00E035B5"/>
  </w:style>
  <w:style w:type="paragraph" w:customStyle="1" w:styleId="p2">
    <w:name w:val="p2"/>
    <w:basedOn w:val="Normalny"/>
    <w:rsid w:val="00E035B5"/>
    <w:pPr>
      <w:spacing w:before="100" w:beforeAutospacing="1" w:after="100" w:afterAutospacing="1"/>
    </w:pPr>
    <w:rPr>
      <w:lang w:val="en-US" w:eastAsia="en-US"/>
    </w:rPr>
  </w:style>
  <w:style w:type="paragraph" w:customStyle="1" w:styleId="p5">
    <w:name w:val="p5"/>
    <w:basedOn w:val="Normalny"/>
    <w:rsid w:val="00E035B5"/>
    <w:pPr>
      <w:spacing w:before="100" w:beforeAutospacing="1" w:after="100" w:afterAutospacing="1"/>
    </w:pPr>
    <w:rPr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35B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78504F"/>
  </w:style>
  <w:style w:type="character" w:customStyle="1" w:styleId="Nagwek2Znak">
    <w:name w:val="Nagłówek 2 Znak"/>
    <w:basedOn w:val="Domylnaczcionkaakapitu"/>
    <w:link w:val="Nagwek2"/>
    <w:semiHidden/>
    <w:rsid w:val="00A61C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417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88888"/>
                            <w:left w:val="single" w:sz="6" w:space="0" w:color="888888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27436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322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53135">
                      <w:marLeft w:val="0"/>
                      <w:marRight w:val="0"/>
                      <w:marTop w:val="225"/>
                      <w:marBottom w:val="0"/>
                      <w:divBdr>
                        <w:top w:val="single" w:sz="48" w:space="0" w:color="14477C"/>
                        <w:left w:val="single" w:sz="48" w:space="0" w:color="14477C"/>
                        <w:bottom w:val="single" w:sz="48" w:space="0" w:color="14477C"/>
                        <w:right w:val="single" w:sz="48" w:space="0" w:color="14477C"/>
                      </w:divBdr>
                      <w:divsChild>
                        <w:div w:id="11601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8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921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56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54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26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46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32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ObTUd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ystem.erecruiter.pl/FormTemplates/RecruitmentForm.aspx?WebID=ec4bfb1fe572479d943541646bb93ed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.iimcb.gov.pl/p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orturl.at/u2mw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1057</Words>
  <Characters>7765</Characters>
  <Application>Microsoft Office Word</Application>
  <DocSecurity>0</DocSecurity>
  <Lines>64</Lines>
  <Paragraphs>17</Paragraphs>
  <ScaleCrop>false</ScaleCrop>
  <Company>IIMCB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Głównym celem Międzynarodowego Instytutu Biologii Molekularnej i Komórkowej w Warszawie jest prowadzenie podstawowych badań naukowych w dziedzinie medycyny molekularnej oraz wdrażanie osiągnięć naukowych do praktyki i popularyzacja nowoczesnej medycyny i</dc:title>
  <dc:subject/>
  <dc:creator>renatak</dc:creator>
  <cp:keywords/>
  <cp:lastModifiedBy>Aleksandra Janicka</cp:lastModifiedBy>
  <cp:revision>10</cp:revision>
  <cp:lastPrinted>2026-01-08T10:34:00Z</cp:lastPrinted>
  <dcterms:created xsi:type="dcterms:W3CDTF">2026-01-08T10:24:00Z</dcterms:created>
  <dcterms:modified xsi:type="dcterms:W3CDTF">2026-01-08T10:38:00Z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bd53490fbda83757413625b32d3179a828e5ab82e195ec3035d1e4f70cfe9998</vt:lpwstr>
  </property>
</Properties>
</file>