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FE40F" w14:textId="3D5D479B" w:rsidR="00601311" w:rsidRDefault="006A411A" w:rsidP="008B015C">
      <w:pPr>
        <w:pStyle w:val="Bezodstpw"/>
        <w:jc w:val="center"/>
        <w:rPr>
          <w:lang w:val="en-GB"/>
        </w:rPr>
      </w:pPr>
      <w:r>
        <w:rPr>
          <w:b/>
          <w:bCs/>
          <w:noProof/>
          <w:lang w:val="en-US"/>
        </w:rPr>
        <w:drawing>
          <wp:inline distT="0" distB="0" distL="0" distR="0" wp14:anchorId="3E90CB38" wp14:editId="446C7197">
            <wp:extent cx="1050877" cy="1066292"/>
            <wp:effectExtent l="0" t="0" r="0" b="635"/>
            <wp:docPr id="1764631153" name="Picture 1" descr="A blue flag with yellow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631153" name="Picture 1" descr="A blue flag with yellow stars&#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9445" cy="1074985"/>
                    </a:xfrm>
                    <a:prstGeom prst="rect">
                      <a:avLst/>
                    </a:prstGeom>
                    <a:noFill/>
                    <a:ln>
                      <a:noFill/>
                    </a:ln>
                  </pic:spPr>
                </pic:pic>
              </a:graphicData>
            </a:graphic>
          </wp:inline>
        </w:drawing>
      </w:r>
      <w:r w:rsidR="006C0216">
        <w:rPr>
          <w:noProof/>
          <w:lang w:val="en-GB"/>
        </w:rPr>
        <w:drawing>
          <wp:inline distT="0" distB="0" distL="0" distR="0" wp14:anchorId="28995CC8" wp14:editId="31AED3B8">
            <wp:extent cx="1099820" cy="1099820"/>
            <wp:effectExtent l="0" t="0" r="0" b="0"/>
            <wp:docPr id="5092605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9820" cy="1099820"/>
                    </a:xfrm>
                    <a:prstGeom prst="rect">
                      <a:avLst/>
                    </a:prstGeom>
                    <a:noFill/>
                    <a:ln>
                      <a:noFill/>
                    </a:ln>
                  </pic:spPr>
                </pic:pic>
              </a:graphicData>
            </a:graphic>
          </wp:inline>
        </w:drawing>
      </w:r>
      <w:r w:rsidR="0062116E" w:rsidRPr="002018AB">
        <w:fldChar w:fldCharType="begin"/>
      </w:r>
      <w:r w:rsidR="0062116E" w:rsidRPr="002018AB">
        <w:rPr>
          <w:lang w:val="en-GB"/>
        </w:rPr>
        <w:instrText xml:space="preserve"> INCLUDEPICTURE "https://www.umg.edu.pl/sites/default/files/styles/thumbnail/public/ilustracje/hr_01_0.jpg?itok=qxI6bYgI" \* MERGEFORMATINET </w:instrText>
      </w:r>
      <w:r w:rsidR="0062116E" w:rsidRPr="002018AB">
        <w:fldChar w:fldCharType="separate"/>
      </w:r>
      <w:r w:rsidR="000A4155" w:rsidRPr="002018AB">
        <w:rPr>
          <w:noProof/>
          <w:lang w:val="de-DE" w:eastAsia="de-DE"/>
        </w:rPr>
        <w:drawing>
          <wp:inline distT="0" distB="0" distL="0" distR="0" wp14:anchorId="2611882A" wp14:editId="22AC0BC6">
            <wp:extent cx="1330656" cy="1079994"/>
            <wp:effectExtent l="0" t="0" r="3175" b="6350"/>
            <wp:docPr id="1" name="Picture 1" descr="Znalezione obrazy dla zapytania h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Znalezione obrazy dla zapytania hr logo"/>
                    <pic:cNvPicPr>
                      <a:picLocks/>
                    </pic:cNvPicPr>
                  </pic:nvPicPr>
                  <pic:blipFill rotWithShape="1">
                    <a:blip r:embed="rId8" cstate="print">
                      <a:extLst>
                        <a:ext uri="{28A0092B-C50C-407E-A947-70E740481C1C}">
                          <a14:useLocalDpi xmlns:a14="http://schemas.microsoft.com/office/drawing/2010/main" val="0"/>
                        </a:ext>
                      </a:extLst>
                    </a:blip>
                    <a:srcRect l="4264" r="3329"/>
                    <a:stretch>
                      <a:fillRect/>
                    </a:stretch>
                  </pic:blipFill>
                  <pic:spPr bwMode="auto">
                    <a:xfrm>
                      <a:off x="0" y="0"/>
                      <a:ext cx="1330830" cy="1080135"/>
                    </a:xfrm>
                    <a:prstGeom prst="rect">
                      <a:avLst/>
                    </a:prstGeom>
                    <a:noFill/>
                    <a:ln>
                      <a:noFill/>
                    </a:ln>
                    <a:extLst>
                      <a:ext uri="{53640926-AAD7-44D8-BBD7-CCE9431645EC}">
                        <a14:shadowObscured xmlns:a14="http://schemas.microsoft.com/office/drawing/2010/main"/>
                      </a:ext>
                    </a:extLst>
                  </pic:spPr>
                </pic:pic>
              </a:graphicData>
            </a:graphic>
          </wp:inline>
        </w:drawing>
      </w:r>
      <w:r w:rsidR="0062116E" w:rsidRPr="002018AB">
        <w:fldChar w:fldCharType="end"/>
      </w:r>
      <w:r w:rsidR="00866B8B" w:rsidRPr="002018AB">
        <w:fldChar w:fldCharType="begin"/>
      </w:r>
      <w:r w:rsidR="00522E61" w:rsidRPr="002018AB">
        <w:rPr>
          <w:lang w:val="en-GB"/>
        </w:rPr>
        <w:instrText xml:space="preserve"> INCLUDEPICTURE "C:\\var\\folders\\fj\\3p2n2601331fpdt_jyzcf3tw0000gp\\T\\com.microsoft.Word\\WebArchiveCopyPasteTempFiles\\wcdxf1ajjATOAAAAABJRU5ErkJggg==" \* MERGEFORMAT </w:instrText>
      </w:r>
      <w:r w:rsidR="00866B8B" w:rsidRPr="002018AB">
        <w:fldChar w:fldCharType="separate"/>
      </w:r>
      <w:r w:rsidR="000A4155" w:rsidRPr="002018AB">
        <w:rPr>
          <w:noProof/>
          <w:lang w:val="de-DE" w:eastAsia="de-DE"/>
        </w:rPr>
        <w:drawing>
          <wp:inline distT="0" distB="0" distL="0" distR="0" wp14:anchorId="100EAA8D" wp14:editId="1DB18F48">
            <wp:extent cx="1080135" cy="1080135"/>
            <wp:effectExtent l="0" t="0" r="0" b="0"/>
            <wp:docPr id="2" name="Picture 2" descr="IIMCB LOGO - IIMC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IIMCB LOGO - IIMCB"/>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0135" cy="1080135"/>
                    </a:xfrm>
                    <a:prstGeom prst="rect">
                      <a:avLst/>
                    </a:prstGeom>
                    <a:noFill/>
                    <a:ln>
                      <a:noFill/>
                    </a:ln>
                  </pic:spPr>
                </pic:pic>
              </a:graphicData>
            </a:graphic>
          </wp:inline>
        </w:drawing>
      </w:r>
      <w:r w:rsidR="00866B8B" w:rsidRPr="002018AB">
        <w:fldChar w:fldCharType="end"/>
      </w:r>
      <w:r w:rsidR="00866B8B" w:rsidRPr="002018AB">
        <w:rPr>
          <w:lang w:val="en-GB"/>
        </w:rPr>
        <w:t xml:space="preserve"> </w:t>
      </w:r>
    </w:p>
    <w:p w14:paraId="0392F882" w14:textId="77777777" w:rsidR="00C703A4" w:rsidRDefault="00C703A4" w:rsidP="00C703A4">
      <w:pPr>
        <w:pStyle w:val="Bezodstpw"/>
        <w:jc w:val="center"/>
        <w:rPr>
          <w:b/>
          <w:bCs/>
          <w:lang w:val="en-US"/>
        </w:rPr>
      </w:pPr>
    </w:p>
    <w:p w14:paraId="0B338ADD" w14:textId="6C2A0C45" w:rsidR="006A411A" w:rsidRDefault="006A411A" w:rsidP="00C703A4">
      <w:pPr>
        <w:pStyle w:val="Bezodstpw"/>
        <w:jc w:val="center"/>
        <w:rPr>
          <w:b/>
          <w:bCs/>
          <w:lang w:val="en-US"/>
        </w:rPr>
      </w:pPr>
    </w:p>
    <w:p w14:paraId="6E8FB518" w14:textId="40407345" w:rsidR="00C703A4" w:rsidRDefault="00C703A4" w:rsidP="00C703A4">
      <w:pPr>
        <w:pStyle w:val="Bezodstpw"/>
        <w:jc w:val="center"/>
        <w:rPr>
          <w:b/>
          <w:bCs/>
          <w:lang w:val="en-US"/>
        </w:rPr>
      </w:pPr>
      <w:r w:rsidRPr="00C703A4">
        <w:rPr>
          <w:b/>
          <w:bCs/>
          <w:lang w:val="en-US"/>
        </w:rPr>
        <w:t>POSTDOCTORAL RESEARCHER IN THE LABORATORY OF PROKARYOTIC GENE REGULATION</w:t>
      </w:r>
    </w:p>
    <w:p w14:paraId="158AC929" w14:textId="77777777" w:rsidR="00C703A4" w:rsidRPr="00C703A4" w:rsidRDefault="00C703A4" w:rsidP="00C703A4">
      <w:pPr>
        <w:pStyle w:val="Bezodstpw"/>
        <w:jc w:val="center"/>
        <w:rPr>
          <w:b/>
          <w:bCs/>
          <w:lang w:val="en-US"/>
        </w:rPr>
      </w:pPr>
    </w:p>
    <w:p w14:paraId="1A234757" w14:textId="0CE47A97" w:rsidR="00C703A4" w:rsidRDefault="00C703A4" w:rsidP="00C703A4">
      <w:pPr>
        <w:pStyle w:val="Bezodstpw"/>
        <w:jc w:val="both"/>
        <w:rPr>
          <w:lang w:val="en-US"/>
        </w:rPr>
      </w:pPr>
      <w:r w:rsidRPr="00C703A4">
        <w:rPr>
          <w:lang w:val="en-US"/>
        </w:rPr>
        <w:t xml:space="preserve">The Laboratory of Prokaryotic Gene Regulation </w:t>
      </w:r>
      <w:r w:rsidRPr="002018AB">
        <w:rPr>
          <w:lang w:val="en-US"/>
        </w:rPr>
        <w:t>(</w:t>
      </w:r>
      <w:hyperlink r:id="rId10" w:history="1">
        <w:r w:rsidRPr="002018AB">
          <w:rPr>
            <w:rStyle w:val="Hipercze"/>
            <w:rFonts w:asciiTheme="minorHAnsi" w:hAnsiTheme="minorHAnsi" w:cstheme="minorHAnsi"/>
            <w:lang w:val="en-US"/>
          </w:rPr>
          <w:t>website</w:t>
        </w:r>
      </w:hyperlink>
      <w:r w:rsidRPr="002018AB">
        <w:rPr>
          <w:lang w:val="en-US"/>
        </w:rPr>
        <w:t xml:space="preserve">) </w:t>
      </w:r>
      <w:r w:rsidRPr="00C703A4">
        <w:rPr>
          <w:lang w:val="en-US"/>
        </w:rPr>
        <w:t>at the International Institute of Molecular and Cell Biology (IIMCB)</w:t>
      </w:r>
      <w:r w:rsidR="00DF606D">
        <w:rPr>
          <w:lang w:val="en-US"/>
        </w:rPr>
        <w:t>,</w:t>
      </w:r>
      <w:r w:rsidRPr="00C703A4">
        <w:rPr>
          <w:lang w:val="en-US"/>
        </w:rPr>
        <w:t xml:space="preserve"> Warsaw</w:t>
      </w:r>
      <w:r>
        <w:rPr>
          <w:lang w:val="en-US"/>
        </w:rPr>
        <w:t>,</w:t>
      </w:r>
      <w:r w:rsidRPr="00C703A4">
        <w:rPr>
          <w:lang w:val="en-US"/>
        </w:rPr>
        <w:t xml:space="preserve"> led by Dr. Ewelina Małecka</w:t>
      </w:r>
      <w:r>
        <w:rPr>
          <w:lang w:val="en-US"/>
        </w:rPr>
        <w:t>,</w:t>
      </w:r>
      <w:r w:rsidRPr="00C703A4">
        <w:rPr>
          <w:lang w:val="en-US"/>
        </w:rPr>
        <w:t xml:space="preserve"> is seeking a highly motivated Postdoctoral Researcher to join our team for an exciting EU-funded project.</w:t>
      </w:r>
    </w:p>
    <w:p w14:paraId="3ED09FD9" w14:textId="77777777" w:rsidR="00C703A4" w:rsidRPr="00C703A4" w:rsidRDefault="00C703A4" w:rsidP="00C703A4">
      <w:pPr>
        <w:pStyle w:val="Bezodstpw"/>
        <w:jc w:val="both"/>
        <w:rPr>
          <w:lang w:val="en-US"/>
        </w:rPr>
      </w:pPr>
    </w:p>
    <w:p w14:paraId="5674A48E" w14:textId="77777777" w:rsidR="00C703A4" w:rsidRDefault="00C703A4" w:rsidP="00C703A4">
      <w:pPr>
        <w:pStyle w:val="Bezodstpw"/>
        <w:jc w:val="both"/>
        <w:rPr>
          <w:lang w:val="en-US"/>
        </w:rPr>
      </w:pPr>
      <w:r w:rsidRPr="00C703A4">
        <w:rPr>
          <w:lang w:val="en-US"/>
        </w:rPr>
        <w:t xml:space="preserve">You will join the </w:t>
      </w:r>
      <w:proofErr w:type="spellStart"/>
      <w:r w:rsidRPr="00C703A4">
        <w:rPr>
          <w:lang w:val="en-US"/>
        </w:rPr>
        <w:t>VirHoX</w:t>
      </w:r>
      <w:proofErr w:type="spellEnd"/>
      <w:r w:rsidRPr="00C703A4">
        <w:rPr>
          <w:lang w:val="en-US"/>
        </w:rPr>
        <w:t xml:space="preserve"> Hop-on project titled "Optimizing molecular tools for </w:t>
      </w:r>
      <w:proofErr w:type="spellStart"/>
      <w:r w:rsidRPr="00C703A4">
        <w:rPr>
          <w:lang w:val="en-US"/>
        </w:rPr>
        <w:t>VirHo</w:t>
      </w:r>
      <w:proofErr w:type="spellEnd"/>
      <w:r w:rsidRPr="00C703A4">
        <w:rPr>
          <w:lang w:val="en-US"/>
        </w:rPr>
        <w:t xml:space="preserve">-Seq with </w:t>
      </w:r>
      <w:proofErr w:type="spellStart"/>
      <w:r w:rsidRPr="00C703A4">
        <w:rPr>
          <w:lang w:val="en-US"/>
        </w:rPr>
        <w:t>smTIRF</w:t>
      </w:r>
      <w:proofErr w:type="spellEnd"/>
      <w:r w:rsidRPr="00C703A4">
        <w:rPr>
          <w:lang w:val="en-US"/>
        </w:rPr>
        <w:t xml:space="preserve"> and Ribo-Seq", funded by the HORIZON-WIDERA </w:t>
      </w:r>
      <w:proofErr w:type="spellStart"/>
      <w:r w:rsidRPr="00C703A4">
        <w:rPr>
          <w:lang w:val="en-US"/>
        </w:rPr>
        <w:t>programme</w:t>
      </w:r>
      <w:proofErr w:type="spellEnd"/>
      <w:r w:rsidRPr="00C703A4">
        <w:rPr>
          <w:lang w:val="en-US"/>
        </w:rPr>
        <w:t xml:space="preserve">. This project integrates IIMCB as a widening partner into the </w:t>
      </w:r>
      <w:proofErr w:type="spellStart"/>
      <w:r w:rsidRPr="00C703A4">
        <w:rPr>
          <w:lang w:val="en-US"/>
        </w:rPr>
        <w:t>VirHoX</w:t>
      </w:r>
      <w:proofErr w:type="spellEnd"/>
      <w:r w:rsidRPr="00C703A4">
        <w:rPr>
          <w:lang w:val="en-US"/>
        </w:rPr>
        <w:t xml:space="preserve"> consortium, strengthening virus-host discovery technology through single-molecule validation and translational profiling.</w:t>
      </w:r>
    </w:p>
    <w:p w14:paraId="2BA6791C" w14:textId="77777777" w:rsidR="00C703A4" w:rsidRPr="00C703A4" w:rsidRDefault="00C703A4" w:rsidP="00C703A4">
      <w:pPr>
        <w:pStyle w:val="Bezodstpw"/>
        <w:jc w:val="both"/>
        <w:rPr>
          <w:lang w:val="en-US"/>
        </w:rPr>
      </w:pPr>
    </w:p>
    <w:p w14:paraId="7C4DC952" w14:textId="77777777" w:rsidR="00C703A4" w:rsidRDefault="00C703A4" w:rsidP="00C703A4">
      <w:pPr>
        <w:pStyle w:val="Bezodstpw"/>
        <w:jc w:val="both"/>
        <w:rPr>
          <w:lang w:val="en-US"/>
        </w:rPr>
      </w:pPr>
      <w:r w:rsidRPr="0066656C">
        <w:rPr>
          <w:rFonts w:asciiTheme="majorHAnsi" w:eastAsiaTheme="majorEastAsia" w:hAnsiTheme="majorHAnsi" w:cstheme="majorBidi"/>
          <w:color w:val="2F5496" w:themeColor="accent1" w:themeShade="BF"/>
          <w:sz w:val="32"/>
          <w:szCs w:val="32"/>
          <w:lang w:val="en-US"/>
        </w:rPr>
        <w:t>ABOUT THE PROJECT:</w:t>
      </w:r>
    </w:p>
    <w:p w14:paraId="60FB14D0" w14:textId="4C40492B" w:rsidR="00C703A4" w:rsidRDefault="00C703A4" w:rsidP="00487849">
      <w:pPr>
        <w:pStyle w:val="Bezodstpw"/>
        <w:jc w:val="both"/>
        <w:rPr>
          <w:lang w:val="en-US"/>
        </w:rPr>
      </w:pPr>
      <w:proofErr w:type="spellStart"/>
      <w:r w:rsidRPr="00C703A4">
        <w:rPr>
          <w:lang w:val="en-US"/>
        </w:rPr>
        <w:t>VirHoX</w:t>
      </w:r>
      <w:proofErr w:type="spellEnd"/>
      <w:r w:rsidRPr="00C703A4">
        <w:rPr>
          <w:lang w:val="en-US"/>
        </w:rPr>
        <w:t xml:space="preserve"> addresses a major challenge in virology: linking newly discovered viruses to their host species. The project aims to develop </w:t>
      </w:r>
      <w:proofErr w:type="spellStart"/>
      <w:r w:rsidRPr="00C703A4">
        <w:rPr>
          <w:lang w:val="en-US"/>
        </w:rPr>
        <w:t>VirHo</w:t>
      </w:r>
      <w:proofErr w:type="spellEnd"/>
      <w:r w:rsidRPr="00C703A4">
        <w:rPr>
          <w:lang w:val="en-US"/>
        </w:rPr>
        <w:t>-seq, a universal method based on the conserved biological interaction between viral mRNA and host ribosomes during translation,</w:t>
      </w:r>
      <w:r w:rsidR="003A7E44">
        <w:rPr>
          <w:lang w:val="en-US"/>
        </w:rPr>
        <w:t xml:space="preserve"> </w:t>
      </w:r>
      <w:r w:rsidRPr="00C703A4">
        <w:rPr>
          <w:lang w:val="en-US"/>
        </w:rPr>
        <w:t>enabling direct virus-host assignment across all domains of life.</w:t>
      </w:r>
    </w:p>
    <w:p w14:paraId="35E52BA8" w14:textId="77777777" w:rsidR="00C703A4" w:rsidRPr="00C703A4" w:rsidRDefault="00C703A4" w:rsidP="00487849">
      <w:pPr>
        <w:pStyle w:val="Bezodstpw"/>
        <w:jc w:val="both"/>
        <w:rPr>
          <w:lang w:val="en-US"/>
        </w:rPr>
      </w:pPr>
    </w:p>
    <w:p w14:paraId="1B5A5910" w14:textId="5B4E6614" w:rsidR="00C703A4" w:rsidRDefault="00C703A4" w:rsidP="00487849">
      <w:pPr>
        <w:pStyle w:val="Bezodstpw"/>
        <w:jc w:val="both"/>
        <w:rPr>
          <w:lang w:val="en-US"/>
        </w:rPr>
      </w:pPr>
      <w:r w:rsidRPr="00C703A4">
        <w:rPr>
          <w:b/>
          <w:bCs/>
          <w:lang w:val="en-US"/>
        </w:rPr>
        <w:t>Your role</w:t>
      </w:r>
      <w:r w:rsidRPr="00C703A4">
        <w:rPr>
          <w:lang w:val="en-US"/>
        </w:rPr>
        <w:t xml:space="preserve"> will focus on WP9 (</w:t>
      </w:r>
      <w:proofErr w:type="spellStart"/>
      <w:r w:rsidRPr="00C703A4">
        <w:rPr>
          <w:lang w:val="en-US"/>
        </w:rPr>
        <w:t>RiboTools</w:t>
      </w:r>
      <w:proofErr w:type="spellEnd"/>
      <w:r w:rsidRPr="00C703A4">
        <w:rPr>
          <w:lang w:val="en-US"/>
        </w:rPr>
        <w:t xml:space="preserve"> functional testing), a critical work package that validates the enzymatic toolkit at the single-molecule level: you will use single-molecule TIRF (</w:t>
      </w:r>
      <w:proofErr w:type="spellStart"/>
      <w:r w:rsidRPr="00C703A4">
        <w:rPr>
          <w:lang w:val="en-US"/>
        </w:rPr>
        <w:t>smTIRF</w:t>
      </w:r>
      <w:proofErr w:type="spellEnd"/>
      <w:r w:rsidRPr="00C703A4">
        <w:rPr>
          <w:lang w:val="en-US"/>
        </w:rPr>
        <w:t xml:space="preserve">) microscopy to validate the activity and specificity of engineered enzymes (Cas variants, among others) on ribosome-bound RNA substrates. This direct, real-time validation ensures that molecular tools developed for </w:t>
      </w:r>
      <w:proofErr w:type="spellStart"/>
      <w:r w:rsidRPr="00C703A4">
        <w:rPr>
          <w:lang w:val="en-US"/>
        </w:rPr>
        <w:t>VirHo</w:t>
      </w:r>
      <w:proofErr w:type="spellEnd"/>
      <w:r w:rsidRPr="00C703A4">
        <w:rPr>
          <w:lang w:val="en-US"/>
        </w:rPr>
        <w:t xml:space="preserve">-seq function reliably across diverse host-virus systems. You will establish ribosome immobilization strategies for multiple species, measure binding and cleavage kinetics at single-ribosome resolution, and ensure </w:t>
      </w:r>
      <w:r w:rsidR="00C51D39">
        <w:rPr>
          <w:lang w:val="en-US"/>
        </w:rPr>
        <w:t xml:space="preserve">the </w:t>
      </w:r>
      <w:r w:rsidRPr="00C703A4">
        <w:rPr>
          <w:lang w:val="en-US"/>
        </w:rPr>
        <w:t xml:space="preserve">broad applicability of </w:t>
      </w:r>
      <w:proofErr w:type="spellStart"/>
      <w:r w:rsidRPr="00C703A4">
        <w:rPr>
          <w:lang w:val="en-US"/>
        </w:rPr>
        <w:t>RiboTools</w:t>
      </w:r>
      <w:proofErr w:type="spellEnd"/>
      <w:r w:rsidRPr="00C703A4">
        <w:rPr>
          <w:lang w:val="en-US"/>
        </w:rPr>
        <w:t xml:space="preserve"> across bacterial, archaeal, and eukaryotic ribosomes.</w:t>
      </w:r>
    </w:p>
    <w:p w14:paraId="34EBFE09" w14:textId="77777777" w:rsidR="00C703A4" w:rsidRPr="00C703A4" w:rsidRDefault="00C703A4" w:rsidP="00487849">
      <w:pPr>
        <w:pStyle w:val="Bezodstpw"/>
        <w:jc w:val="both"/>
        <w:rPr>
          <w:lang w:val="en-US"/>
        </w:rPr>
      </w:pPr>
    </w:p>
    <w:p w14:paraId="74178B0F" w14:textId="77777777" w:rsidR="00C703A4" w:rsidRDefault="00C703A4" w:rsidP="00487849">
      <w:pPr>
        <w:pStyle w:val="Bezodstpw"/>
        <w:jc w:val="both"/>
        <w:rPr>
          <w:lang w:val="en-US"/>
        </w:rPr>
      </w:pPr>
      <w:r w:rsidRPr="00C703A4">
        <w:rPr>
          <w:lang w:val="en-US"/>
        </w:rPr>
        <w:t xml:space="preserve">This work provides the mechanistic foundation that transforms </w:t>
      </w:r>
      <w:proofErr w:type="spellStart"/>
      <w:r w:rsidRPr="00C703A4">
        <w:rPr>
          <w:lang w:val="en-US"/>
        </w:rPr>
        <w:t>VirHo</w:t>
      </w:r>
      <w:proofErr w:type="spellEnd"/>
      <w:r w:rsidRPr="00C703A4">
        <w:rPr>
          <w:lang w:val="en-US"/>
        </w:rPr>
        <w:t>-seq from a promising concept into a broadly deployable platform for virus-host association discovery.</w:t>
      </w:r>
    </w:p>
    <w:p w14:paraId="7A9EDB34" w14:textId="77777777" w:rsidR="00C703A4" w:rsidRDefault="00C703A4" w:rsidP="00C703A4">
      <w:pPr>
        <w:pStyle w:val="Nagwek1"/>
      </w:pPr>
      <w:r>
        <w:t>KEY RESPONSIBILITIES</w:t>
      </w:r>
    </w:p>
    <w:p w14:paraId="6D7B9D23" w14:textId="33B36B87" w:rsidR="00C703A4" w:rsidRPr="00C703A4" w:rsidRDefault="00C703A4" w:rsidP="00531113">
      <w:pPr>
        <w:pStyle w:val="Bezodstpw"/>
        <w:numPr>
          <w:ilvl w:val="0"/>
          <w:numId w:val="7"/>
        </w:numPr>
        <w:rPr>
          <w:lang w:val="en-US"/>
        </w:rPr>
      </w:pPr>
      <w:r w:rsidRPr="00C703A4">
        <w:rPr>
          <w:lang w:val="en-US"/>
        </w:rPr>
        <w:t>Establish single-molecule fluorescence microscopy assays to measure binding, cleavage, and release kinetics of engineered enzymes on individual ribosomes.</w:t>
      </w:r>
    </w:p>
    <w:p w14:paraId="3A4840A6" w14:textId="464C048C" w:rsidR="00C703A4" w:rsidRPr="00C703A4" w:rsidRDefault="00C703A4" w:rsidP="00531113">
      <w:pPr>
        <w:pStyle w:val="Bezodstpw"/>
        <w:numPr>
          <w:ilvl w:val="0"/>
          <w:numId w:val="7"/>
        </w:numPr>
        <w:rPr>
          <w:lang w:val="en-US"/>
        </w:rPr>
      </w:pPr>
      <w:r w:rsidRPr="00C703A4">
        <w:rPr>
          <w:lang w:val="en-US"/>
        </w:rPr>
        <w:t>Develop and optimize ribosome immobilization strategies using both genetic and non-genetic approaches.</w:t>
      </w:r>
    </w:p>
    <w:p w14:paraId="00E500BE" w14:textId="6D574D57" w:rsidR="00C703A4" w:rsidRPr="00C703A4" w:rsidRDefault="00C703A4" w:rsidP="00531113">
      <w:pPr>
        <w:pStyle w:val="Bezodstpw"/>
        <w:numPr>
          <w:ilvl w:val="0"/>
          <w:numId w:val="7"/>
        </w:numPr>
        <w:rPr>
          <w:lang w:val="en-US"/>
        </w:rPr>
      </w:pPr>
      <w:r w:rsidRPr="00C703A4">
        <w:rPr>
          <w:lang w:val="en-US"/>
        </w:rPr>
        <w:t>Purify and prepare ribosomes from diverse species (bacterial, archaeal, eukaryotic) for single-molecule observation.</w:t>
      </w:r>
    </w:p>
    <w:p w14:paraId="6C5A23BB" w14:textId="493F04AE" w:rsidR="00C703A4" w:rsidRPr="00C703A4" w:rsidRDefault="00C703A4" w:rsidP="00531113">
      <w:pPr>
        <w:pStyle w:val="Bezodstpw"/>
        <w:numPr>
          <w:ilvl w:val="0"/>
          <w:numId w:val="7"/>
        </w:numPr>
        <w:rPr>
          <w:lang w:val="en-US"/>
        </w:rPr>
      </w:pPr>
      <w:r w:rsidRPr="00C703A4">
        <w:rPr>
          <w:lang w:val="en-US"/>
        </w:rPr>
        <w:t>Design and execute FRET-based assays to monitor rRNA cleavage efficiency and detect functional changes using antibiotic-binding probes.</w:t>
      </w:r>
    </w:p>
    <w:p w14:paraId="5919AB4E" w14:textId="11A36DA4" w:rsidR="00C703A4" w:rsidRPr="00C703A4" w:rsidRDefault="00C703A4" w:rsidP="00531113">
      <w:pPr>
        <w:pStyle w:val="Bezodstpw"/>
        <w:numPr>
          <w:ilvl w:val="0"/>
          <w:numId w:val="7"/>
        </w:numPr>
        <w:rPr>
          <w:lang w:val="en-US"/>
        </w:rPr>
      </w:pPr>
      <w:r w:rsidRPr="00C703A4">
        <w:rPr>
          <w:lang w:val="en-US"/>
        </w:rPr>
        <w:t xml:space="preserve">Collaborate closely with </w:t>
      </w:r>
      <w:proofErr w:type="spellStart"/>
      <w:r w:rsidRPr="00C703A4">
        <w:rPr>
          <w:lang w:val="en-US"/>
        </w:rPr>
        <w:t>VirHoX</w:t>
      </w:r>
      <w:proofErr w:type="spellEnd"/>
      <w:r w:rsidRPr="00C703A4">
        <w:rPr>
          <w:lang w:val="en-US"/>
        </w:rPr>
        <w:t xml:space="preserve"> consortium partners. This will include period meetings and research exchange visits. </w:t>
      </w:r>
    </w:p>
    <w:p w14:paraId="48CDA3C8" w14:textId="45B1EBAB" w:rsidR="00C703A4" w:rsidRPr="00C703A4" w:rsidRDefault="00C703A4" w:rsidP="00531113">
      <w:pPr>
        <w:pStyle w:val="Bezodstpw"/>
        <w:numPr>
          <w:ilvl w:val="0"/>
          <w:numId w:val="7"/>
        </w:numPr>
        <w:rPr>
          <w:lang w:val="en-US"/>
        </w:rPr>
      </w:pPr>
      <w:r w:rsidRPr="00C703A4">
        <w:rPr>
          <w:lang w:val="en-US"/>
        </w:rPr>
        <w:t>Present findings at international conferences and contribute to high-impact publications.</w:t>
      </w:r>
    </w:p>
    <w:p w14:paraId="1410FE55" w14:textId="55AAD6B6" w:rsidR="00C703A4" w:rsidRPr="00C703A4" w:rsidRDefault="00C703A4" w:rsidP="00531113">
      <w:pPr>
        <w:pStyle w:val="Bezodstpw"/>
        <w:numPr>
          <w:ilvl w:val="0"/>
          <w:numId w:val="7"/>
        </w:numPr>
        <w:rPr>
          <w:lang w:val="en-US"/>
        </w:rPr>
      </w:pPr>
      <w:r w:rsidRPr="00C703A4">
        <w:rPr>
          <w:lang w:val="en-US"/>
        </w:rPr>
        <w:t>Mentor junior researchers and contribute to training activities within the consortium.</w:t>
      </w:r>
    </w:p>
    <w:p w14:paraId="429B04BC" w14:textId="693D98B8" w:rsidR="00946816" w:rsidRPr="00946816" w:rsidRDefault="00946816" w:rsidP="00946816">
      <w:pPr>
        <w:pStyle w:val="Nagwek1"/>
        <w:rPr>
          <w:lang w:val="en-US"/>
        </w:rPr>
      </w:pPr>
      <w:r w:rsidRPr="00946816">
        <w:rPr>
          <w:lang w:val="en-US"/>
        </w:rPr>
        <w:lastRenderedPageBreak/>
        <w:t>CANDIDATE PROFILE</w:t>
      </w:r>
      <w:r w:rsidR="004578DF">
        <w:rPr>
          <w:lang w:val="en-US"/>
        </w:rPr>
        <w:t>:</w:t>
      </w:r>
    </w:p>
    <w:p w14:paraId="50118B72" w14:textId="77777777" w:rsidR="00946816" w:rsidRPr="00946816" w:rsidRDefault="00946816" w:rsidP="00946816">
      <w:pPr>
        <w:spacing w:after="120"/>
        <w:rPr>
          <w:lang w:val="en-US"/>
        </w:rPr>
      </w:pPr>
      <w:r w:rsidRPr="00946816">
        <w:rPr>
          <w:lang w:val="en-US"/>
        </w:rPr>
        <w:t>We are looking for a researcher who:</w:t>
      </w:r>
    </w:p>
    <w:p w14:paraId="4C1F6483" w14:textId="4A7D5E85" w:rsidR="00946816" w:rsidRPr="00946816" w:rsidRDefault="00946816" w:rsidP="00531113">
      <w:pPr>
        <w:pStyle w:val="Akapitzlist"/>
        <w:numPr>
          <w:ilvl w:val="0"/>
          <w:numId w:val="6"/>
        </w:numPr>
        <w:spacing w:after="0" w:line="240" w:lineRule="auto"/>
        <w:contextualSpacing w:val="0"/>
        <w:rPr>
          <w:lang w:val="en-US"/>
        </w:rPr>
      </w:pPr>
      <w:r w:rsidRPr="00946816">
        <w:rPr>
          <w:lang w:val="en-US"/>
        </w:rPr>
        <w:t xml:space="preserve">Holds (or is about to obtain) a PhD in molecular biology, biochemistry, or </w:t>
      </w:r>
      <w:r w:rsidR="007B2C2C">
        <w:rPr>
          <w:lang w:val="en-US"/>
        </w:rPr>
        <w:t xml:space="preserve">a </w:t>
      </w:r>
      <w:r w:rsidRPr="00946816">
        <w:rPr>
          <w:lang w:val="en-US"/>
        </w:rPr>
        <w:t>related field.</w:t>
      </w:r>
    </w:p>
    <w:p w14:paraId="6B5FD618" w14:textId="77777777" w:rsidR="00946816" w:rsidRPr="00946816" w:rsidRDefault="00946816" w:rsidP="00531113">
      <w:pPr>
        <w:pStyle w:val="Akapitzlist"/>
        <w:numPr>
          <w:ilvl w:val="0"/>
          <w:numId w:val="6"/>
        </w:numPr>
        <w:spacing w:after="0" w:line="240" w:lineRule="auto"/>
        <w:contextualSpacing w:val="0"/>
        <w:rPr>
          <w:lang w:val="en-US"/>
        </w:rPr>
      </w:pPr>
      <w:r w:rsidRPr="00946816">
        <w:rPr>
          <w:lang w:val="en-US"/>
        </w:rPr>
        <w:t xml:space="preserve">Fulfills formal criteria outlined in NCN regulations (paragraph 2, point 2.1.1): </w:t>
      </w:r>
      <w:hyperlink r:id="rId11" w:history="1">
        <w:r w:rsidRPr="00946816">
          <w:rPr>
            <w:rStyle w:val="Hipercze"/>
            <w:lang w:val="en-US"/>
          </w:rPr>
          <w:t>https://shorturl.at/qMQYr</w:t>
        </w:r>
      </w:hyperlink>
    </w:p>
    <w:p w14:paraId="56A5551F" w14:textId="77777777" w:rsidR="00946816" w:rsidRPr="00946816" w:rsidRDefault="00946816" w:rsidP="00531113">
      <w:pPr>
        <w:pStyle w:val="Akapitzlist"/>
        <w:numPr>
          <w:ilvl w:val="0"/>
          <w:numId w:val="6"/>
        </w:numPr>
        <w:spacing w:after="0" w:line="240" w:lineRule="auto"/>
        <w:contextualSpacing w:val="0"/>
        <w:rPr>
          <w:lang w:val="en-US"/>
        </w:rPr>
      </w:pPr>
      <w:r w:rsidRPr="00946816">
        <w:rPr>
          <w:lang w:val="en-US"/>
        </w:rPr>
        <w:t>Has strong expertise in ribosome biochemistry. Experience in studying RNA-protein interactions and microscopy is highly valued.</w:t>
      </w:r>
    </w:p>
    <w:p w14:paraId="1FBF7096" w14:textId="77777777" w:rsidR="00946816" w:rsidRPr="00946816" w:rsidRDefault="00946816" w:rsidP="00531113">
      <w:pPr>
        <w:pStyle w:val="Akapitzlist"/>
        <w:numPr>
          <w:ilvl w:val="0"/>
          <w:numId w:val="6"/>
        </w:numPr>
        <w:spacing w:after="0" w:line="240" w:lineRule="auto"/>
        <w:contextualSpacing w:val="0"/>
        <w:rPr>
          <w:lang w:val="en-US"/>
        </w:rPr>
      </w:pPr>
      <w:r w:rsidRPr="00946816">
        <w:rPr>
          <w:lang w:val="en-US"/>
        </w:rPr>
        <w:t>Demonstrates strong experimental skills, independence, and creativity in research.</w:t>
      </w:r>
    </w:p>
    <w:p w14:paraId="0E4EFAAB" w14:textId="77777777" w:rsidR="00946816" w:rsidRPr="00946816" w:rsidRDefault="00946816" w:rsidP="00531113">
      <w:pPr>
        <w:pStyle w:val="Akapitzlist"/>
        <w:numPr>
          <w:ilvl w:val="0"/>
          <w:numId w:val="6"/>
        </w:numPr>
        <w:spacing w:after="0" w:line="240" w:lineRule="auto"/>
        <w:contextualSpacing w:val="0"/>
        <w:rPr>
          <w:lang w:val="en-US"/>
        </w:rPr>
      </w:pPr>
      <w:r w:rsidRPr="00946816">
        <w:rPr>
          <w:lang w:val="en-US"/>
        </w:rPr>
        <w:t>Has a solid publication record in peer-reviewed journals.</w:t>
      </w:r>
    </w:p>
    <w:p w14:paraId="06F3333D" w14:textId="77777777" w:rsidR="00946816" w:rsidRPr="00946816" w:rsidRDefault="00946816" w:rsidP="00531113">
      <w:pPr>
        <w:pStyle w:val="Akapitzlist"/>
        <w:numPr>
          <w:ilvl w:val="0"/>
          <w:numId w:val="6"/>
        </w:numPr>
        <w:spacing w:after="0" w:line="240" w:lineRule="auto"/>
        <w:contextualSpacing w:val="0"/>
        <w:rPr>
          <w:lang w:val="en-US"/>
        </w:rPr>
      </w:pPr>
      <w:r w:rsidRPr="00946816">
        <w:rPr>
          <w:lang w:val="en-US"/>
        </w:rPr>
        <w:t>Communicates fluently in English (written and oral).</w:t>
      </w:r>
    </w:p>
    <w:p w14:paraId="3B0158B8" w14:textId="77777777" w:rsidR="00946816" w:rsidRPr="00946816" w:rsidRDefault="00946816" w:rsidP="00531113">
      <w:pPr>
        <w:pStyle w:val="Akapitzlist"/>
        <w:numPr>
          <w:ilvl w:val="0"/>
          <w:numId w:val="6"/>
        </w:numPr>
        <w:spacing w:after="240" w:line="240" w:lineRule="auto"/>
        <w:contextualSpacing w:val="0"/>
        <w:rPr>
          <w:lang w:val="en-US"/>
        </w:rPr>
      </w:pPr>
      <w:r w:rsidRPr="00946816">
        <w:rPr>
          <w:lang w:val="en-US"/>
        </w:rPr>
        <w:t>Is enthusiastic about interdisciplinary collaboration in an international environment.</w:t>
      </w:r>
    </w:p>
    <w:p w14:paraId="0A27831A" w14:textId="38288249" w:rsidR="001501A0" w:rsidRDefault="001501A0" w:rsidP="00965083">
      <w:pPr>
        <w:pStyle w:val="Bezodstpw"/>
        <w:rPr>
          <w:rFonts w:cstheme="minorHAnsi"/>
          <w:b/>
          <w:bCs/>
          <w:lang w:val="en-US" w:eastAsia="en-GB"/>
        </w:rPr>
      </w:pPr>
      <w:r w:rsidRPr="001501A0">
        <w:rPr>
          <w:rFonts w:asciiTheme="majorHAnsi" w:eastAsiaTheme="majorEastAsia" w:hAnsiTheme="majorHAnsi" w:cstheme="majorBidi"/>
          <w:color w:val="2F5496" w:themeColor="accent1" w:themeShade="BF"/>
          <w:sz w:val="32"/>
          <w:szCs w:val="32"/>
          <w:lang w:val="en-US"/>
        </w:rPr>
        <w:t>SELECTION CRITERIA:</w:t>
      </w:r>
    </w:p>
    <w:p w14:paraId="1834CCF8" w14:textId="77777777" w:rsidR="00965083" w:rsidRPr="00C949E1" w:rsidRDefault="00965083" w:rsidP="00965083">
      <w:pPr>
        <w:pStyle w:val="Bezodstpw"/>
        <w:rPr>
          <w:rFonts w:cstheme="minorHAnsi"/>
          <w:lang w:val="en-US" w:eastAsia="en-GB"/>
        </w:rPr>
      </w:pPr>
      <w:r w:rsidRPr="00C949E1">
        <w:rPr>
          <w:rFonts w:cstheme="minorHAnsi"/>
          <w:lang w:val="en-US" w:eastAsia="en-GB"/>
        </w:rPr>
        <w:t>Applications will be evaluated based on the following criteria:</w:t>
      </w:r>
    </w:p>
    <w:p w14:paraId="3CA7F5E6" w14:textId="77777777" w:rsidR="00965083" w:rsidRPr="00C949E1" w:rsidRDefault="00965083" w:rsidP="00531113">
      <w:pPr>
        <w:pStyle w:val="Bezodstpw"/>
        <w:numPr>
          <w:ilvl w:val="0"/>
          <w:numId w:val="5"/>
        </w:numPr>
        <w:rPr>
          <w:rFonts w:cstheme="minorHAnsi"/>
          <w:lang w:eastAsia="en-GB"/>
        </w:rPr>
      </w:pPr>
      <w:proofErr w:type="spellStart"/>
      <w:r w:rsidRPr="00C949E1">
        <w:rPr>
          <w:rFonts w:cstheme="minorHAnsi"/>
          <w:lang w:eastAsia="en-GB"/>
        </w:rPr>
        <w:t>Education</w:t>
      </w:r>
      <w:proofErr w:type="spellEnd"/>
      <w:r w:rsidRPr="00C949E1">
        <w:rPr>
          <w:rFonts w:cstheme="minorHAnsi"/>
          <w:lang w:eastAsia="en-GB"/>
        </w:rPr>
        <w:t xml:space="preserve"> and </w:t>
      </w:r>
      <w:proofErr w:type="spellStart"/>
      <w:r w:rsidRPr="00C949E1">
        <w:rPr>
          <w:rFonts w:cstheme="minorHAnsi"/>
          <w:lang w:eastAsia="en-GB"/>
        </w:rPr>
        <w:t>formal</w:t>
      </w:r>
      <w:proofErr w:type="spellEnd"/>
      <w:r w:rsidRPr="00C949E1">
        <w:rPr>
          <w:rFonts w:cstheme="minorHAnsi"/>
          <w:lang w:eastAsia="en-GB"/>
        </w:rPr>
        <w:t xml:space="preserve"> </w:t>
      </w:r>
      <w:proofErr w:type="spellStart"/>
      <w:r w:rsidRPr="00C949E1">
        <w:rPr>
          <w:rFonts w:cstheme="minorHAnsi"/>
          <w:lang w:eastAsia="en-GB"/>
        </w:rPr>
        <w:t>qualifications</w:t>
      </w:r>
      <w:proofErr w:type="spellEnd"/>
      <w:r w:rsidRPr="00C949E1">
        <w:rPr>
          <w:rFonts w:cstheme="minorHAnsi"/>
          <w:lang w:eastAsia="en-GB"/>
        </w:rPr>
        <w:t>.</w:t>
      </w:r>
    </w:p>
    <w:p w14:paraId="12914E0D" w14:textId="77777777" w:rsidR="00965083" w:rsidRPr="00C949E1" w:rsidRDefault="00965083" w:rsidP="00531113">
      <w:pPr>
        <w:pStyle w:val="Bezodstpw"/>
        <w:numPr>
          <w:ilvl w:val="0"/>
          <w:numId w:val="5"/>
        </w:numPr>
        <w:rPr>
          <w:rFonts w:cstheme="minorHAnsi"/>
          <w:lang w:val="en-US" w:eastAsia="en-GB"/>
        </w:rPr>
      </w:pPr>
      <w:r w:rsidRPr="00C949E1">
        <w:rPr>
          <w:rFonts w:cstheme="minorHAnsi"/>
          <w:lang w:val="en-US" w:eastAsia="en-GB"/>
        </w:rPr>
        <w:t>Technical expertise and relevance of experience to the project.</w:t>
      </w:r>
    </w:p>
    <w:p w14:paraId="6B6C05DD" w14:textId="77777777" w:rsidR="00965083" w:rsidRPr="00C949E1" w:rsidRDefault="00965083" w:rsidP="00531113">
      <w:pPr>
        <w:pStyle w:val="Bezodstpw"/>
        <w:numPr>
          <w:ilvl w:val="0"/>
          <w:numId w:val="5"/>
        </w:numPr>
        <w:rPr>
          <w:rFonts w:cstheme="minorHAnsi"/>
          <w:lang w:val="en-US" w:eastAsia="en-GB"/>
        </w:rPr>
      </w:pPr>
      <w:r w:rsidRPr="00C949E1">
        <w:rPr>
          <w:rFonts w:cstheme="minorHAnsi"/>
          <w:lang w:val="en-US" w:eastAsia="en-GB"/>
        </w:rPr>
        <w:t>Scientific achievements (e.g., publications, awards, grants, international collaborations).</w:t>
      </w:r>
    </w:p>
    <w:p w14:paraId="2A29D185" w14:textId="77777777" w:rsidR="00965083" w:rsidRPr="00C949E1" w:rsidRDefault="00965083" w:rsidP="00531113">
      <w:pPr>
        <w:pStyle w:val="Bezodstpw"/>
        <w:numPr>
          <w:ilvl w:val="0"/>
          <w:numId w:val="5"/>
        </w:numPr>
        <w:rPr>
          <w:rFonts w:cstheme="minorHAnsi"/>
          <w:lang w:val="en-US" w:eastAsia="en-GB"/>
        </w:rPr>
      </w:pPr>
      <w:r w:rsidRPr="00C949E1">
        <w:rPr>
          <w:rFonts w:cstheme="minorHAnsi"/>
          <w:lang w:val="en-US" w:eastAsia="en-GB"/>
        </w:rPr>
        <w:t>Proficiency in English (written and spoken).</w:t>
      </w:r>
    </w:p>
    <w:p w14:paraId="215793E4" w14:textId="77777777" w:rsidR="00965083" w:rsidRPr="00C949E1" w:rsidRDefault="00965083" w:rsidP="00531113">
      <w:pPr>
        <w:pStyle w:val="Bezodstpw"/>
        <w:numPr>
          <w:ilvl w:val="0"/>
          <w:numId w:val="5"/>
        </w:numPr>
        <w:rPr>
          <w:rFonts w:cstheme="minorHAnsi"/>
          <w:lang w:eastAsia="en-GB"/>
        </w:rPr>
      </w:pPr>
      <w:proofErr w:type="spellStart"/>
      <w:r w:rsidRPr="00C949E1">
        <w:rPr>
          <w:rFonts w:cstheme="minorHAnsi"/>
          <w:lang w:eastAsia="en-GB"/>
        </w:rPr>
        <w:t>Soft</w:t>
      </w:r>
      <w:proofErr w:type="spellEnd"/>
      <w:r w:rsidRPr="00C949E1">
        <w:rPr>
          <w:rFonts w:cstheme="minorHAnsi"/>
          <w:lang w:eastAsia="en-GB"/>
        </w:rPr>
        <w:t xml:space="preserve"> </w:t>
      </w:r>
      <w:proofErr w:type="spellStart"/>
      <w:r w:rsidRPr="00C949E1">
        <w:rPr>
          <w:rFonts w:cstheme="minorHAnsi"/>
          <w:lang w:eastAsia="en-GB"/>
        </w:rPr>
        <w:t>skills</w:t>
      </w:r>
      <w:proofErr w:type="spellEnd"/>
      <w:r w:rsidRPr="00C949E1">
        <w:rPr>
          <w:rFonts w:cstheme="minorHAnsi"/>
          <w:lang w:eastAsia="en-GB"/>
        </w:rPr>
        <w:t xml:space="preserve">, </w:t>
      </w:r>
      <w:proofErr w:type="spellStart"/>
      <w:r w:rsidRPr="00C949E1">
        <w:rPr>
          <w:rFonts w:cstheme="minorHAnsi"/>
          <w:lang w:eastAsia="en-GB"/>
        </w:rPr>
        <w:t>including</w:t>
      </w:r>
      <w:proofErr w:type="spellEnd"/>
      <w:r w:rsidRPr="00C949E1">
        <w:rPr>
          <w:rFonts w:cstheme="minorHAnsi"/>
          <w:lang w:eastAsia="en-GB"/>
        </w:rPr>
        <w:t>:</w:t>
      </w:r>
    </w:p>
    <w:p w14:paraId="37D14AA0" w14:textId="77777777" w:rsidR="00965083" w:rsidRPr="00C949E1" w:rsidRDefault="00965083" w:rsidP="00531113">
      <w:pPr>
        <w:pStyle w:val="Bezodstpw"/>
        <w:numPr>
          <w:ilvl w:val="1"/>
          <w:numId w:val="5"/>
        </w:numPr>
        <w:rPr>
          <w:rFonts w:cstheme="minorHAnsi"/>
          <w:lang w:val="en-US" w:eastAsia="en-GB"/>
        </w:rPr>
      </w:pPr>
      <w:r w:rsidRPr="00C949E1">
        <w:rPr>
          <w:rFonts w:cstheme="minorHAnsi"/>
          <w:lang w:val="en-US" w:eastAsia="en-GB"/>
        </w:rPr>
        <w:t>Clarity and impact of motivation letter.</w:t>
      </w:r>
    </w:p>
    <w:p w14:paraId="7328A9D3" w14:textId="77777777" w:rsidR="00965083" w:rsidRPr="00C949E1" w:rsidRDefault="00965083" w:rsidP="00531113">
      <w:pPr>
        <w:pStyle w:val="Bezodstpw"/>
        <w:numPr>
          <w:ilvl w:val="1"/>
          <w:numId w:val="5"/>
        </w:numPr>
        <w:rPr>
          <w:rFonts w:cstheme="minorHAnsi"/>
          <w:lang w:eastAsia="en-GB"/>
        </w:rPr>
      </w:pPr>
      <w:proofErr w:type="spellStart"/>
      <w:r w:rsidRPr="00C949E1">
        <w:rPr>
          <w:rFonts w:cstheme="minorHAnsi"/>
          <w:lang w:eastAsia="en-GB"/>
        </w:rPr>
        <w:t>Communication</w:t>
      </w:r>
      <w:proofErr w:type="spellEnd"/>
      <w:r w:rsidRPr="00C949E1">
        <w:rPr>
          <w:rFonts w:cstheme="minorHAnsi"/>
          <w:lang w:eastAsia="en-GB"/>
        </w:rPr>
        <w:t xml:space="preserve"> and </w:t>
      </w:r>
      <w:proofErr w:type="spellStart"/>
      <w:r w:rsidRPr="00C949E1">
        <w:rPr>
          <w:rFonts w:cstheme="minorHAnsi"/>
          <w:lang w:eastAsia="en-GB"/>
        </w:rPr>
        <w:t>teamwork</w:t>
      </w:r>
      <w:proofErr w:type="spellEnd"/>
      <w:r w:rsidRPr="00C949E1">
        <w:rPr>
          <w:rFonts w:cstheme="minorHAnsi"/>
          <w:lang w:eastAsia="en-GB"/>
        </w:rPr>
        <w:t xml:space="preserve"> </w:t>
      </w:r>
      <w:proofErr w:type="spellStart"/>
      <w:r w:rsidRPr="00C949E1">
        <w:rPr>
          <w:rFonts w:cstheme="minorHAnsi"/>
          <w:lang w:eastAsia="en-GB"/>
        </w:rPr>
        <w:t>abilities</w:t>
      </w:r>
      <w:proofErr w:type="spellEnd"/>
      <w:r w:rsidRPr="00C949E1">
        <w:rPr>
          <w:rFonts w:cstheme="minorHAnsi"/>
          <w:lang w:eastAsia="en-GB"/>
        </w:rPr>
        <w:t>.</w:t>
      </w:r>
    </w:p>
    <w:p w14:paraId="7A07EB5A" w14:textId="77777777" w:rsidR="00965083" w:rsidRPr="00C949E1" w:rsidRDefault="00965083" w:rsidP="00531113">
      <w:pPr>
        <w:pStyle w:val="Bezodstpw"/>
        <w:numPr>
          <w:ilvl w:val="1"/>
          <w:numId w:val="5"/>
        </w:numPr>
        <w:rPr>
          <w:rFonts w:cstheme="minorHAnsi"/>
          <w:lang w:val="en-US" w:eastAsia="en-GB"/>
        </w:rPr>
      </w:pPr>
      <w:r w:rsidRPr="00C949E1">
        <w:rPr>
          <w:rFonts w:cstheme="minorHAnsi"/>
          <w:lang w:val="en-US" w:eastAsia="en-GB"/>
        </w:rPr>
        <w:t>Organizational and time-management skills.</w:t>
      </w:r>
    </w:p>
    <w:p w14:paraId="1CDCC486" w14:textId="77777777" w:rsidR="00965083" w:rsidRPr="00C949E1" w:rsidRDefault="00965083" w:rsidP="00531113">
      <w:pPr>
        <w:pStyle w:val="Bezodstpw"/>
        <w:numPr>
          <w:ilvl w:val="1"/>
          <w:numId w:val="5"/>
        </w:numPr>
        <w:rPr>
          <w:rFonts w:cstheme="minorHAnsi"/>
          <w:lang w:val="en-US" w:eastAsia="en-GB"/>
        </w:rPr>
      </w:pPr>
      <w:r w:rsidRPr="00C949E1">
        <w:rPr>
          <w:rFonts w:cstheme="minorHAnsi"/>
          <w:lang w:val="en-US" w:eastAsia="en-GB"/>
        </w:rPr>
        <w:t>Compatibility with the research group’s goals and vision.</w:t>
      </w:r>
    </w:p>
    <w:p w14:paraId="172211D5" w14:textId="483B72E4" w:rsidR="00965083" w:rsidRDefault="00965083" w:rsidP="00965083">
      <w:pPr>
        <w:pStyle w:val="Bezodstpw"/>
        <w:jc w:val="both"/>
        <w:rPr>
          <w:rFonts w:eastAsia="Times New Roman"/>
          <w:lang w:val="en-US"/>
        </w:rPr>
      </w:pPr>
    </w:p>
    <w:p w14:paraId="18B2F23F" w14:textId="6E9C2775" w:rsidR="00C17CD5" w:rsidRPr="001E0EFE" w:rsidRDefault="00C17CD5" w:rsidP="00965083">
      <w:pPr>
        <w:pStyle w:val="Bezodstpw"/>
        <w:jc w:val="both"/>
        <w:rPr>
          <w:rFonts w:eastAsia="Times New Roman"/>
          <w:lang w:val="en-US"/>
        </w:rPr>
      </w:pPr>
      <w:r w:rsidRPr="00C17CD5">
        <w:rPr>
          <w:rFonts w:asciiTheme="majorHAnsi" w:eastAsiaTheme="majorEastAsia" w:hAnsiTheme="majorHAnsi" w:cstheme="majorBidi"/>
          <w:color w:val="2F5496" w:themeColor="accent1" w:themeShade="BF"/>
          <w:sz w:val="32"/>
          <w:szCs w:val="32"/>
          <w:lang w:val="en-US"/>
        </w:rPr>
        <w:t>WE OFFER:</w:t>
      </w:r>
    </w:p>
    <w:p w14:paraId="13CFE2CF" w14:textId="67775CA3" w:rsidR="001E4A3F" w:rsidRPr="007D6301" w:rsidRDefault="001E4A3F" w:rsidP="00531113">
      <w:pPr>
        <w:pStyle w:val="Bezodstpw"/>
        <w:numPr>
          <w:ilvl w:val="0"/>
          <w:numId w:val="4"/>
        </w:numPr>
        <w:jc w:val="both"/>
        <w:rPr>
          <w:lang w:val="en-US"/>
        </w:rPr>
      </w:pPr>
      <w:r w:rsidRPr="007D6301">
        <w:rPr>
          <w:rFonts w:asciiTheme="minorHAnsi" w:eastAsiaTheme="minorHAnsi" w:hAnsiTheme="minorHAnsi" w:cstheme="minorBidi"/>
          <w:lang w:val="en-US"/>
        </w:rPr>
        <w:t>Full-time employment for 6 months with the possibility of extension for the duration of WP9 (16 months total). Further extension for an additional 14-16 months is possible</w:t>
      </w:r>
      <w:r w:rsidR="007D6301" w:rsidRPr="007D6301">
        <w:rPr>
          <w:rFonts w:asciiTheme="minorHAnsi" w:eastAsiaTheme="minorHAnsi" w:hAnsiTheme="minorHAnsi" w:cstheme="minorBidi"/>
          <w:lang w:val="en-US"/>
        </w:rPr>
        <w:t>.</w:t>
      </w:r>
    </w:p>
    <w:p w14:paraId="3348F008" w14:textId="443A8367" w:rsidR="004E2130" w:rsidRPr="004E2130" w:rsidRDefault="004E2130" w:rsidP="00531113">
      <w:pPr>
        <w:pStyle w:val="Bezodstpw"/>
        <w:numPr>
          <w:ilvl w:val="0"/>
          <w:numId w:val="4"/>
        </w:numPr>
        <w:jc w:val="both"/>
        <w:rPr>
          <w:lang w:val="en-US"/>
        </w:rPr>
      </w:pPr>
      <w:r w:rsidRPr="004E2130">
        <w:rPr>
          <w:lang w:val="en-US"/>
        </w:rPr>
        <w:t xml:space="preserve">Competitive salary of approximately </w:t>
      </w:r>
      <w:r w:rsidR="00CF5ABA">
        <w:rPr>
          <w:lang w:val="en-US"/>
        </w:rPr>
        <w:t>9</w:t>
      </w:r>
      <w:r w:rsidRPr="004E2130">
        <w:rPr>
          <w:lang w:val="en-US"/>
        </w:rPr>
        <w:t>700 PLN gross/month.</w:t>
      </w:r>
    </w:p>
    <w:p w14:paraId="12BB7CD3" w14:textId="062DFF7F" w:rsidR="00ED42AA" w:rsidRPr="00ED42AA" w:rsidRDefault="00ED42AA" w:rsidP="00531113">
      <w:pPr>
        <w:pStyle w:val="Bezodstpw"/>
        <w:numPr>
          <w:ilvl w:val="0"/>
          <w:numId w:val="4"/>
        </w:numPr>
        <w:jc w:val="both"/>
        <w:rPr>
          <w:lang w:val="en-US"/>
        </w:rPr>
      </w:pPr>
      <w:r w:rsidRPr="00ED42AA">
        <w:rPr>
          <w:lang w:val="en-US"/>
        </w:rPr>
        <w:t>13th salary</w:t>
      </w:r>
      <w:r w:rsidR="004E2130">
        <w:rPr>
          <w:lang w:val="en-US"/>
        </w:rPr>
        <w:t xml:space="preserve"> </w:t>
      </w:r>
      <w:r w:rsidR="004E2130" w:rsidRPr="004E2130">
        <w:rPr>
          <w:lang w:val="en-US"/>
        </w:rPr>
        <w:t>after working for at least 6 calendar months in a given year</w:t>
      </w:r>
      <w:r w:rsidRPr="00ED42AA">
        <w:rPr>
          <w:lang w:val="en-US"/>
        </w:rPr>
        <w:t>, private medical care, and Multisport benefit</w:t>
      </w:r>
      <w:r w:rsidR="00255DD5">
        <w:rPr>
          <w:lang w:val="en-US"/>
        </w:rPr>
        <w:t>.</w:t>
      </w:r>
    </w:p>
    <w:p w14:paraId="33E994B6" w14:textId="2DAF70E5" w:rsidR="00ED42AA" w:rsidRPr="00ED42AA" w:rsidRDefault="00ED42AA" w:rsidP="00531113">
      <w:pPr>
        <w:pStyle w:val="Bezodstpw"/>
        <w:numPr>
          <w:ilvl w:val="0"/>
          <w:numId w:val="4"/>
        </w:numPr>
        <w:jc w:val="both"/>
        <w:rPr>
          <w:lang w:val="en-US"/>
        </w:rPr>
      </w:pPr>
      <w:r w:rsidRPr="00ED42AA">
        <w:rPr>
          <w:lang w:val="en-US"/>
        </w:rPr>
        <w:t xml:space="preserve">100% research focus </w:t>
      </w:r>
      <w:r w:rsidR="00164F03">
        <w:rPr>
          <w:lang w:val="en-US"/>
        </w:rPr>
        <w:t>-</w:t>
      </w:r>
      <w:r w:rsidRPr="00ED42AA">
        <w:rPr>
          <w:lang w:val="en-US"/>
        </w:rPr>
        <w:t xml:space="preserve"> no teaching duties</w:t>
      </w:r>
      <w:r w:rsidR="00255DD5">
        <w:rPr>
          <w:lang w:val="en-US"/>
        </w:rPr>
        <w:t>.</w:t>
      </w:r>
    </w:p>
    <w:p w14:paraId="0BA69B19" w14:textId="3E8ADF27" w:rsidR="00ED42AA" w:rsidRPr="00ED42AA" w:rsidRDefault="00ED42AA" w:rsidP="00531113">
      <w:pPr>
        <w:pStyle w:val="Bezodstpw"/>
        <w:numPr>
          <w:ilvl w:val="0"/>
          <w:numId w:val="4"/>
        </w:numPr>
        <w:jc w:val="both"/>
        <w:rPr>
          <w:lang w:val="en-US"/>
        </w:rPr>
      </w:pPr>
      <w:r w:rsidRPr="00ED42AA">
        <w:rPr>
          <w:lang w:val="en-US"/>
        </w:rPr>
        <w:t>Support from a lab manager and technical assistant</w:t>
      </w:r>
      <w:r w:rsidR="00255DD5">
        <w:rPr>
          <w:lang w:val="en-US"/>
        </w:rPr>
        <w:t>.</w:t>
      </w:r>
    </w:p>
    <w:p w14:paraId="2AE7AC67" w14:textId="709FAC76" w:rsidR="00ED42AA" w:rsidRPr="00ED42AA" w:rsidRDefault="00ED42AA" w:rsidP="00531113">
      <w:pPr>
        <w:pStyle w:val="Bezodstpw"/>
        <w:numPr>
          <w:ilvl w:val="0"/>
          <w:numId w:val="4"/>
        </w:numPr>
        <w:jc w:val="both"/>
        <w:rPr>
          <w:lang w:val="en-US"/>
        </w:rPr>
      </w:pPr>
      <w:r w:rsidRPr="00ED42AA">
        <w:rPr>
          <w:lang w:val="en-US"/>
        </w:rPr>
        <w:t xml:space="preserve">Access to cutting-edge equipment (custom-built TIRF microscope, </w:t>
      </w:r>
      <w:r w:rsidR="00594C3C">
        <w:rPr>
          <w:lang w:val="en-US"/>
        </w:rPr>
        <w:t>core</w:t>
      </w:r>
      <w:r w:rsidRPr="00ED42AA">
        <w:rPr>
          <w:lang w:val="en-US"/>
        </w:rPr>
        <w:t xml:space="preserve"> facilities)</w:t>
      </w:r>
      <w:r w:rsidR="00255DD5">
        <w:rPr>
          <w:lang w:val="en-US"/>
        </w:rPr>
        <w:t>.</w:t>
      </w:r>
    </w:p>
    <w:p w14:paraId="2FDF82A8" w14:textId="38A82E24" w:rsidR="00ED42AA" w:rsidRPr="00ED42AA" w:rsidRDefault="00ED42AA" w:rsidP="00531113">
      <w:pPr>
        <w:pStyle w:val="Bezodstpw"/>
        <w:numPr>
          <w:ilvl w:val="0"/>
          <w:numId w:val="4"/>
        </w:numPr>
        <w:jc w:val="both"/>
        <w:rPr>
          <w:lang w:val="en-US"/>
        </w:rPr>
      </w:pPr>
      <w:r w:rsidRPr="00ED42AA">
        <w:rPr>
          <w:lang w:val="en-US"/>
        </w:rPr>
        <w:t>Strong mentorship toward independent funding applications (e.g., NCN, EMBO, MSCA)</w:t>
      </w:r>
      <w:r w:rsidR="00255DD5">
        <w:rPr>
          <w:lang w:val="en-US"/>
        </w:rPr>
        <w:t>.</w:t>
      </w:r>
    </w:p>
    <w:p w14:paraId="1B1395D3" w14:textId="26FEFDE9" w:rsidR="00ED42AA" w:rsidRPr="00ED42AA" w:rsidRDefault="00ED42AA" w:rsidP="00531113">
      <w:pPr>
        <w:pStyle w:val="Bezodstpw"/>
        <w:numPr>
          <w:ilvl w:val="0"/>
          <w:numId w:val="4"/>
        </w:numPr>
        <w:jc w:val="both"/>
        <w:rPr>
          <w:lang w:val="en-US"/>
        </w:rPr>
      </w:pPr>
      <w:r w:rsidRPr="00ED42AA">
        <w:rPr>
          <w:lang w:val="en-US"/>
        </w:rPr>
        <w:t>Opportunities for international training, courses, and conferences</w:t>
      </w:r>
      <w:r w:rsidR="00255DD5">
        <w:rPr>
          <w:lang w:val="en-US"/>
        </w:rPr>
        <w:t>.</w:t>
      </w:r>
    </w:p>
    <w:p w14:paraId="0BB91AE2" w14:textId="77777777" w:rsidR="00C81EE4" w:rsidRDefault="00C81EE4" w:rsidP="008B015C">
      <w:pPr>
        <w:pStyle w:val="Bezodstpw"/>
        <w:jc w:val="both"/>
        <w:rPr>
          <w:rFonts w:eastAsia="Times New Roman"/>
          <w:b/>
          <w:bCs/>
          <w:lang w:val="en-US"/>
        </w:rPr>
      </w:pPr>
    </w:p>
    <w:p w14:paraId="59F9415F" w14:textId="0A814115" w:rsidR="00C17CD5" w:rsidRDefault="00C17CD5" w:rsidP="008B015C">
      <w:pPr>
        <w:pStyle w:val="Bezodstpw"/>
        <w:jc w:val="both"/>
        <w:rPr>
          <w:rFonts w:eastAsia="Times New Roman"/>
          <w:b/>
          <w:bCs/>
          <w:lang w:val="en-US"/>
        </w:rPr>
      </w:pPr>
      <w:r w:rsidRPr="00C17CD5">
        <w:rPr>
          <w:rFonts w:asciiTheme="majorHAnsi" w:eastAsiaTheme="majorEastAsia" w:hAnsiTheme="majorHAnsi" w:cstheme="majorBidi"/>
          <w:color w:val="2F5496" w:themeColor="accent1" w:themeShade="BF"/>
          <w:sz w:val="32"/>
          <w:szCs w:val="32"/>
          <w:lang w:val="en-US"/>
        </w:rPr>
        <w:t>APPLICATION PROCEDURE</w:t>
      </w:r>
    </w:p>
    <w:p w14:paraId="34938842" w14:textId="727FC9C3" w:rsidR="00D546E6" w:rsidRPr="002018AB" w:rsidRDefault="00D546E6" w:rsidP="00531113">
      <w:pPr>
        <w:pStyle w:val="Bezodstpw"/>
        <w:numPr>
          <w:ilvl w:val="0"/>
          <w:numId w:val="2"/>
        </w:numPr>
        <w:jc w:val="both"/>
        <w:rPr>
          <w:rFonts w:eastAsia="Times New Roman"/>
          <w:color w:val="000000" w:themeColor="text1"/>
          <w:lang w:val="en-US" w:eastAsia="en-GB"/>
        </w:rPr>
      </w:pPr>
      <w:r w:rsidRPr="002018AB">
        <w:rPr>
          <w:rFonts w:eastAsia="Times New Roman"/>
          <w:color w:val="000000" w:themeColor="text1"/>
          <w:lang w:val="en-US" w:eastAsia="en-GB"/>
        </w:rPr>
        <w:t xml:space="preserve">Apply via </w:t>
      </w:r>
      <w:r w:rsidR="00AC54D5">
        <w:rPr>
          <w:rFonts w:eastAsia="Times New Roman"/>
          <w:color w:val="000000" w:themeColor="text1"/>
          <w:lang w:val="en-US" w:eastAsia="en-GB"/>
        </w:rPr>
        <w:t xml:space="preserve">the </w:t>
      </w:r>
      <w:r w:rsidRPr="002018AB">
        <w:rPr>
          <w:rFonts w:eastAsia="Times New Roman"/>
          <w:color w:val="000000" w:themeColor="text1"/>
          <w:lang w:val="en-US" w:eastAsia="en-GB"/>
        </w:rPr>
        <w:t xml:space="preserve">recruitment system: </w:t>
      </w:r>
      <w:hyperlink r:id="rId12" w:history="1">
        <w:proofErr w:type="spellStart"/>
        <w:r w:rsidR="00825A63" w:rsidRPr="00825A63">
          <w:rPr>
            <w:rStyle w:val="Hipercze"/>
            <w:rFonts w:eastAsia="Times New Roman"/>
            <w:lang w:val="en-US" w:eastAsia="en-GB"/>
          </w:rPr>
          <w:t>erecruiter</w:t>
        </w:r>
        <w:proofErr w:type="spellEnd"/>
      </w:hyperlink>
    </w:p>
    <w:p w14:paraId="08AE4F7E" w14:textId="3BE996D1" w:rsidR="00535962" w:rsidRPr="002018AB" w:rsidRDefault="00535962" w:rsidP="00531113">
      <w:pPr>
        <w:pStyle w:val="Bezodstpw"/>
        <w:numPr>
          <w:ilvl w:val="0"/>
          <w:numId w:val="2"/>
        </w:numPr>
        <w:jc w:val="both"/>
        <w:rPr>
          <w:rFonts w:eastAsia="Times New Roman"/>
          <w:color w:val="000000" w:themeColor="text1"/>
          <w:lang w:val="en-US" w:eastAsia="en-GB"/>
        </w:rPr>
      </w:pPr>
      <w:r w:rsidRPr="002018AB">
        <w:rPr>
          <w:rFonts w:eastAsia="Times New Roman"/>
          <w:color w:val="000000" w:themeColor="text1"/>
          <w:lang w:val="en-US" w:eastAsia="en-GB"/>
        </w:rPr>
        <w:t>Your application must be submitted in English and should contain</w:t>
      </w:r>
      <w:r w:rsidR="00AF4E60">
        <w:rPr>
          <w:rFonts w:eastAsia="Times New Roman"/>
          <w:color w:val="000000" w:themeColor="text1"/>
          <w:lang w:val="en-US" w:eastAsia="en-GB"/>
        </w:rPr>
        <w:t>:</w:t>
      </w:r>
    </w:p>
    <w:p w14:paraId="222C48ED" w14:textId="39C911CF" w:rsidR="00535962" w:rsidRPr="002018AB" w:rsidRDefault="00535962" w:rsidP="00531113">
      <w:pPr>
        <w:pStyle w:val="Bezodstpw"/>
        <w:numPr>
          <w:ilvl w:val="0"/>
          <w:numId w:val="3"/>
        </w:numPr>
        <w:jc w:val="both"/>
        <w:rPr>
          <w:rFonts w:eastAsia="Times New Roman"/>
          <w:color w:val="000000" w:themeColor="text1"/>
          <w:lang w:val="en-US" w:eastAsia="en-GB"/>
        </w:rPr>
      </w:pPr>
      <w:r w:rsidRPr="002018AB">
        <w:rPr>
          <w:rFonts w:eastAsia="Times New Roman"/>
          <w:color w:val="000000" w:themeColor="text1"/>
          <w:lang w:val="en-US" w:eastAsia="en-GB"/>
        </w:rPr>
        <w:t>CV (including list of publications and list of skills)</w:t>
      </w:r>
      <w:r w:rsidR="00EE1DCA">
        <w:rPr>
          <w:rFonts w:eastAsia="Times New Roman"/>
          <w:color w:val="000000" w:themeColor="text1"/>
          <w:lang w:val="en-US" w:eastAsia="en-GB"/>
        </w:rPr>
        <w:t>,</w:t>
      </w:r>
    </w:p>
    <w:p w14:paraId="1693CB56" w14:textId="2F3C5D03" w:rsidR="00EE1DCA" w:rsidRDefault="00535962" w:rsidP="00531113">
      <w:pPr>
        <w:pStyle w:val="Bezodstpw"/>
        <w:numPr>
          <w:ilvl w:val="0"/>
          <w:numId w:val="3"/>
        </w:numPr>
        <w:jc w:val="both"/>
        <w:rPr>
          <w:rFonts w:eastAsia="Times New Roman"/>
          <w:color w:val="000000" w:themeColor="text1"/>
          <w:lang w:val="en-US" w:eastAsia="en-GB"/>
        </w:rPr>
      </w:pPr>
      <w:r w:rsidRPr="002018AB">
        <w:rPr>
          <w:rFonts w:eastAsia="Times New Roman"/>
          <w:color w:val="000000" w:themeColor="text1"/>
          <w:lang w:val="en-US" w:eastAsia="en-GB"/>
        </w:rPr>
        <w:t>motivation letter</w:t>
      </w:r>
      <w:r w:rsidR="00EE1DCA">
        <w:rPr>
          <w:rFonts w:eastAsia="Times New Roman"/>
          <w:color w:val="000000" w:themeColor="text1"/>
          <w:lang w:val="en-US" w:eastAsia="en-GB"/>
        </w:rPr>
        <w:t>,</w:t>
      </w:r>
    </w:p>
    <w:p w14:paraId="17F66FC3" w14:textId="4E3A5785" w:rsidR="00535962" w:rsidRPr="002018AB" w:rsidRDefault="00535962" w:rsidP="00531113">
      <w:pPr>
        <w:pStyle w:val="Bezodstpw"/>
        <w:numPr>
          <w:ilvl w:val="0"/>
          <w:numId w:val="3"/>
        </w:numPr>
        <w:jc w:val="both"/>
        <w:rPr>
          <w:rFonts w:eastAsia="Times New Roman"/>
          <w:color w:val="000000" w:themeColor="text1"/>
          <w:lang w:val="en-US" w:eastAsia="en-GB"/>
        </w:rPr>
      </w:pPr>
      <w:r w:rsidRPr="002018AB">
        <w:rPr>
          <w:rFonts w:eastAsia="Times New Roman"/>
          <w:color w:val="000000" w:themeColor="text1"/>
          <w:lang w:val="en-US" w:eastAsia="en-GB"/>
        </w:rPr>
        <w:t>description of your key achievements</w:t>
      </w:r>
      <w:r w:rsidR="00EE1DCA">
        <w:rPr>
          <w:rFonts w:eastAsia="Times New Roman"/>
          <w:color w:val="000000" w:themeColor="text1"/>
          <w:lang w:val="en-US" w:eastAsia="en-GB"/>
        </w:rPr>
        <w:t>,</w:t>
      </w:r>
    </w:p>
    <w:p w14:paraId="18D0A3F6" w14:textId="7F303F4A" w:rsidR="0034044F" w:rsidRPr="0034044F" w:rsidRDefault="0034044F" w:rsidP="00531113">
      <w:pPr>
        <w:pStyle w:val="Bezodstpw"/>
        <w:numPr>
          <w:ilvl w:val="1"/>
          <w:numId w:val="2"/>
        </w:numPr>
        <w:jc w:val="both"/>
        <w:rPr>
          <w:rFonts w:asciiTheme="minorHAnsi" w:eastAsia="Times New Roman" w:hAnsiTheme="minorHAnsi" w:cstheme="minorHAnsi"/>
          <w:color w:val="000000" w:themeColor="text1"/>
          <w:u w:val="single"/>
          <w:lang w:val="en-US" w:eastAsia="en-GB"/>
        </w:rPr>
      </w:pPr>
      <w:r w:rsidRPr="0034044F">
        <w:rPr>
          <w:color w:val="000000" w:themeColor="text1"/>
          <w:shd w:val="clear" w:color="auto" w:fill="FFFFFF"/>
          <w:lang w:val="en-US"/>
        </w:rPr>
        <w:t>contact details at least two referees, including one of your supervisors</w:t>
      </w:r>
    </w:p>
    <w:p w14:paraId="551305F5" w14:textId="1C87BD1B" w:rsidR="00903490" w:rsidRPr="002018AB" w:rsidRDefault="00E25901" w:rsidP="00531113">
      <w:pPr>
        <w:pStyle w:val="Bezodstpw"/>
        <w:numPr>
          <w:ilvl w:val="0"/>
          <w:numId w:val="2"/>
        </w:numPr>
        <w:jc w:val="both"/>
        <w:rPr>
          <w:rStyle w:val="Hipercze"/>
          <w:rFonts w:asciiTheme="minorHAnsi" w:eastAsia="Times New Roman" w:hAnsiTheme="minorHAnsi" w:cstheme="minorHAnsi"/>
          <w:color w:val="000000" w:themeColor="text1"/>
          <w:lang w:val="en-US" w:eastAsia="en-GB"/>
        </w:rPr>
      </w:pPr>
      <w:r w:rsidRPr="002018AB">
        <w:rPr>
          <w:rFonts w:eastAsia="Times New Roman"/>
          <w:lang w:val="en-US"/>
        </w:rPr>
        <w:t xml:space="preserve">Please include the following statement in your application: </w:t>
      </w:r>
      <w:r w:rsidRPr="002018AB">
        <w:rPr>
          <w:rFonts w:eastAsia="Times New Roman"/>
          <w:i/>
          <w:iCs/>
          <w:lang w:val="en-US"/>
        </w:rPr>
        <w:t>“I hereby agree to the processing</w:t>
      </w:r>
      <w:r w:rsidRPr="002018AB">
        <w:rPr>
          <w:rFonts w:eastAsia="Times New Roman"/>
          <w:i/>
          <w:iCs/>
          <w:lang w:val="en-US"/>
        </w:rPr>
        <w:br/>
        <w:t>of my personal data, included in the application documents by the International Institute</w:t>
      </w:r>
      <w:r w:rsidRPr="002018AB">
        <w:rPr>
          <w:rFonts w:eastAsia="Times New Roman"/>
          <w:i/>
          <w:iCs/>
          <w:lang w:val="en-US"/>
        </w:rPr>
        <w:br/>
        <w:t xml:space="preserve">of Molecular and Cell Biology in Warsaw, 4 </w:t>
      </w:r>
      <w:proofErr w:type="spellStart"/>
      <w:r w:rsidRPr="002018AB">
        <w:rPr>
          <w:rFonts w:eastAsia="Times New Roman"/>
          <w:i/>
          <w:iCs/>
          <w:lang w:val="en-US"/>
        </w:rPr>
        <w:t>Księcia</w:t>
      </w:r>
      <w:proofErr w:type="spellEnd"/>
      <w:r w:rsidRPr="002018AB">
        <w:rPr>
          <w:rFonts w:eastAsia="Times New Roman"/>
          <w:i/>
          <w:iCs/>
          <w:lang w:val="en-US"/>
        </w:rPr>
        <w:t xml:space="preserve"> </w:t>
      </w:r>
      <w:proofErr w:type="spellStart"/>
      <w:r w:rsidRPr="002018AB">
        <w:rPr>
          <w:rFonts w:eastAsia="Times New Roman"/>
          <w:i/>
          <w:iCs/>
          <w:lang w:val="en-US"/>
        </w:rPr>
        <w:t>Trojdena</w:t>
      </w:r>
      <w:proofErr w:type="spellEnd"/>
      <w:r w:rsidRPr="002018AB">
        <w:rPr>
          <w:rFonts w:eastAsia="Times New Roman"/>
          <w:i/>
          <w:iCs/>
          <w:lang w:val="en-US"/>
        </w:rPr>
        <w:t xml:space="preserve"> Street, 02-109 Warsaw, for the purpose of carrying out the current recruitment process.”</w:t>
      </w:r>
      <w:r w:rsidRPr="002018AB">
        <w:rPr>
          <w:rFonts w:eastAsia="Times New Roman"/>
          <w:lang w:val="en-US"/>
        </w:rPr>
        <w:t xml:space="preserve"> Your personal data will be processed for the purpose of the recruitment procedure by the International Institute of Molecular and Cell Biology in Warsaw. Full information is available under the link: </w:t>
      </w:r>
      <w:hyperlink r:id="rId13" w:history="1">
        <w:r w:rsidRPr="002018AB">
          <w:rPr>
            <w:rStyle w:val="Hipercze"/>
            <w:rFonts w:asciiTheme="minorHAnsi" w:hAnsiTheme="minorHAnsi" w:cstheme="minorHAnsi"/>
            <w:color w:val="000000" w:themeColor="text1"/>
            <w:lang w:val="en-US" w:eastAsia="en-GB"/>
          </w:rPr>
          <w:t>https://bit.ly/3UFWpY2</w:t>
        </w:r>
      </w:hyperlink>
      <w:r w:rsidRPr="002018AB">
        <w:rPr>
          <w:rStyle w:val="Hipercze"/>
          <w:rFonts w:asciiTheme="minorHAnsi" w:eastAsia="Times New Roman" w:hAnsiTheme="minorHAnsi" w:cstheme="minorHAnsi"/>
          <w:color w:val="000000" w:themeColor="text1"/>
          <w:lang w:val="en-US" w:eastAsia="en-GB"/>
        </w:rPr>
        <w:t>.</w:t>
      </w:r>
    </w:p>
    <w:p w14:paraId="14D449B7" w14:textId="3BA2AF5C" w:rsidR="002018AB" w:rsidRPr="002018AB" w:rsidRDefault="002018AB" w:rsidP="00531113">
      <w:pPr>
        <w:pStyle w:val="Bezodstpw"/>
        <w:numPr>
          <w:ilvl w:val="0"/>
          <w:numId w:val="2"/>
        </w:numPr>
        <w:jc w:val="both"/>
        <w:rPr>
          <w:rFonts w:eastAsia="Times New Roman"/>
          <w:color w:val="000000" w:themeColor="text1"/>
          <w:lang w:val="en-US" w:eastAsia="en-GB"/>
        </w:rPr>
      </w:pPr>
      <w:r w:rsidRPr="002018AB">
        <w:rPr>
          <w:rFonts w:eastAsia="Times New Roman"/>
          <w:color w:val="000000" w:themeColor="text1"/>
          <w:lang w:val="en-US" w:eastAsia="en-GB"/>
        </w:rPr>
        <w:lastRenderedPageBreak/>
        <w:t xml:space="preserve">Procedure for reporting irregularities, taking follow-up actions, and protecting whistleblowers: </w:t>
      </w:r>
      <w:hyperlink r:id="rId14" w:history="1">
        <w:r w:rsidRPr="00777B58">
          <w:rPr>
            <w:rStyle w:val="Hipercze"/>
            <w:rFonts w:eastAsia="Times New Roman"/>
            <w:lang w:val="en-US" w:eastAsia="en-GB"/>
          </w:rPr>
          <w:t>https://shorturl.at/u2mww</w:t>
        </w:r>
      </w:hyperlink>
      <w:r w:rsidRPr="002018AB">
        <w:rPr>
          <w:rFonts w:eastAsia="Times New Roman"/>
          <w:color w:val="000000" w:themeColor="text1"/>
          <w:lang w:val="en-US" w:eastAsia="en-GB"/>
        </w:rPr>
        <w:t>.</w:t>
      </w:r>
    </w:p>
    <w:p w14:paraId="6CF877F8" w14:textId="77777777" w:rsidR="002018AB" w:rsidRPr="002018AB" w:rsidRDefault="002018AB" w:rsidP="008B015C">
      <w:pPr>
        <w:pStyle w:val="Bezodstpw"/>
        <w:jc w:val="both"/>
        <w:rPr>
          <w:rFonts w:eastAsia="Times New Roman"/>
          <w:color w:val="000000" w:themeColor="text1"/>
          <w:u w:val="single"/>
          <w:lang w:val="en-US" w:eastAsia="en-GB"/>
        </w:rPr>
      </w:pPr>
    </w:p>
    <w:p w14:paraId="05B77F64" w14:textId="4D431E0F" w:rsidR="00AC068E" w:rsidRPr="00AC068E" w:rsidRDefault="00AC068E" w:rsidP="008B015C">
      <w:pPr>
        <w:pStyle w:val="Bezodstpw"/>
        <w:jc w:val="both"/>
        <w:rPr>
          <w:rFonts w:eastAsia="Times New Roman"/>
          <w:b/>
          <w:bCs/>
          <w:color w:val="292B2C"/>
          <w:lang w:val="en-GB"/>
        </w:rPr>
      </w:pPr>
      <w:r w:rsidRPr="00AC068E">
        <w:rPr>
          <w:rFonts w:eastAsia="Times New Roman"/>
          <w:b/>
          <w:bCs/>
          <w:color w:val="292B2C"/>
          <w:lang w:val="en-GB"/>
        </w:rPr>
        <w:t xml:space="preserve">Deadline: </w:t>
      </w:r>
      <w:r w:rsidR="005C3583">
        <w:rPr>
          <w:rFonts w:eastAsia="Times New Roman"/>
          <w:b/>
          <w:bCs/>
          <w:color w:val="292B2C"/>
          <w:lang w:val="en-GB"/>
        </w:rPr>
        <w:t xml:space="preserve">January </w:t>
      </w:r>
      <w:r w:rsidR="009165BC">
        <w:rPr>
          <w:rFonts w:eastAsia="Times New Roman"/>
          <w:b/>
          <w:bCs/>
          <w:color w:val="292B2C"/>
          <w:lang w:val="en-GB"/>
        </w:rPr>
        <w:t>11</w:t>
      </w:r>
      <w:r w:rsidRPr="00AC068E">
        <w:rPr>
          <w:rFonts w:eastAsia="Times New Roman"/>
          <w:b/>
          <w:bCs/>
          <w:color w:val="292B2C"/>
          <w:lang w:val="en-GB"/>
        </w:rPr>
        <w:t>, 202</w:t>
      </w:r>
      <w:r w:rsidR="005C3583">
        <w:rPr>
          <w:rFonts w:eastAsia="Times New Roman"/>
          <w:b/>
          <w:bCs/>
          <w:color w:val="292B2C"/>
          <w:lang w:val="en-GB"/>
        </w:rPr>
        <w:t>6</w:t>
      </w:r>
    </w:p>
    <w:p w14:paraId="6B9EDD11" w14:textId="297013D4" w:rsidR="00AC068E" w:rsidRPr="00AC068E" w:rsidRDefault="00AC068E" w:rsidP="008B015C">
      <w:pPr>
        <w:pStyle w:val="Bezodstpw"/>
        <w:jc w:val="both"/>
        <w:rPr>
          <w:rFonts w:eastAsia="Times New Roman"/>
          <w:b/>
          <w:bCs/>
          <w:color w:val="292B2C"/>
          <w:lang w:val="en-GB"/>
        </w:rPr>
      </w:pPr>
      <w:r w:rsidRPr="00AC068E">
        <w:rPr>
          <w:rFonts w:eastAsia="Times New Roman"/>
          <w:b/>
          <w:bCs/>
          <w:color w:val="292B2C"/>
          <w:lang w:val="en-GB"/>
        </w:rPr>
        <w:t xml:space="preserve">Start date: </w:t>
      </w:r>
      <w:r w:rsidR="00594C3C">
        <w:rPr>
          <w:rFonts w:eastAsia="Times New Roman"/>
          <w:b/>
          <w:bCs/>
          <w:color w:val="292B2C"/>
          <w:lang w:val="en-GB"/>
        </w:rPr>
        <w:t>February</w:t>
      </w:r>
      <w:r w:rsidRPr="00AC068E">
        <w:rPr>
          <w:rFonts w:eastAsia="Times New Roman"/>
          <w:b/>
          <w:bCs/>
          <w:color w:val="292B2C"/>
          <w:lang w:val="en-GB"/>
        </w:rPr>
        <w:t xml:space="preserve"> 202</w:t>
      </w:r>
      <w:r w:rsidR="00A7477F">
        <w:rPr>
          <w:rFonts w:eastAsia="Times New Roman"/>
          <w:b/>
          <w:bCs/>
          <w:color w:val="292B2C"/>
          <w:lang w:val="en-GB"/>
        </w:rPr>
        <w:t>6</w:t>
      </w:r>
      <w:r w:rsidRPr="00AC068E">
        <w:rPr>
          <w:rFonts w:eastAsia="Times New Roman"/>
          <w:b/>
          <w:bCs/>
          <w:color w:val="292B2C"/>
          <w:lang w:val="en-GB"/>
        </w:rPr>
        <w:t xml:space="preserve"> (flexible)</w:t>
      </w:r>
    </w:p>
    <w:p w14:paraId="4893C8CA" w14:textId="77777777" w:rsidR="00AC068E" w:rsidRPr="00AC068E" w:rsidRDefault="00AC068E" w:rsidP="008B015C">
      <w:pPr>
        <w:pStyle w:val="Bezodstpw"/>
        <w:jc w:val="both"/>
        <w:rPr>
          <w:rFonts w:eastAsia="Times New Roman"/>
          <w:color w:val="292B2C"/>
          <w:lang w:val="en-GB"/>
        </w:rPr>
      </w:pPr>
    </w:p>
    <w:p w14:paraId="5F37C24E" w14:textId="1BE4450B" w:rsidR="00AC068E" w:rsidRDefault="00AC068E" w:rsidP="008B015C">
      <w:pPr>
        <w:pStyle w:val="Bezodstpw"/>
        <w:jc w:val="both"/>
        <w:rPr>
          <w:rFonts w:eastAsia="Times New Roman"/>
          <w:color w:val="292B2C"/>
          <w:lang w:val="en-GB"/>
        </w:rPr>
      </w:pPr>
      <w:r w:rsidRPr="00AC068E">
        <w:rPr>
          <w:rFonts w:eastAsia="Times New Roman"/>
          <w:color w:val="292B2C"/>
          <w:lang w:val="en-GB"/>
        </w:rPr>
        <w:t xml:space="preserve">For inquiries, contact </w:t>
      </w:r>
      <w:hyperlink r:id="rId15" w:history="1">
        <w:r w:rsidRPr="00254554">
          <w:rPr>
            <w:rStyle w:val="Hipercze"/>
            <w:rFonts w:eastAsia="Times New Roman"/>
            <w:lang w:val="en-GB"/>
          </w:rPr>
          <w:t>emalecka@iimcb.gov.pl</w:t>
        </w:r>
      </w:hyperlink>
    </w:p>
    <w:p w14:paraId="6D440993" w14:textId="77777777" w:rsidR="00CA20B7" w:rsidRDefault="00CA20B7" w:rsidP="008B015C">
      <w:pPr>
        <w:pStyle w:val="Bezodstpw"/>
        <w:jc w:val="both"/>
        <w:rPr>
          <w:rFonts w:eastAsia="Times New Roman"/>
          <w:color w:val="292B2C"/>
          <w:lang w:val="en-GB"/>
        </w:rPr>
      </w:pPr>
    </w:p>
    <w:p w14:paraId="2C8648F4" w14:textId="09CED7C1" w:rsidR="00E25901" w:rsidRPr="002018AB" w:rsidRDefault="00535962" w:rsidP="008B015C">
      <w:pPr>
        <w:pStyle w:val="Bezodstpw"/>
        <w:jc w:val="both"/>
        <w:rPr>
          <w:rFonts w:eastAsia="Times New Roman"/>
          <w:color w:val="000000" w:themeColor="text1"/>
          <w:lang w:val="en-US" w:eastAsia="en-GB"/>
        </w:rPr>
      </w:pPr>
      <w:r w:rsidRPr="002018AB">
        <w:rPr>
          <w:rFonts w:eastAsia="Times New Roman"/>
          <w:color w:val="000000" w:themeColor="text1"/>
          <w:lang w:val="en-US" w:eastAsia="en-GB"/>
        </w:rPr>
        <w:t xml:space="preserve">Candidates will be selected in an open competition, according to the procedure complying with the European Charter for Researchers rules and the Code of Conduct for the Recruitment of Researchers as part of </w:t>
      </w:r>
      <w:r w:rsidR="00203B82" w:rsidRPr="002018AB">
        <w:rPr>
          <w:rFonts w:eastAsia="Times New Roman"/>
          <w:color w:val="000000" w:themeColor="text1"/>
          <w:lang w:val="en-US" w:eastAsia="en-GB"/>
        </w:rPr>
        <w:t xml:space="preserve">the </w:t>
      </w:r>
      <w:r w:rsidRPr="002018AB">
        <w:rPr>
          <w:rFonts w:eastAsia="Times New Roman"/>
          <w:color w:val="000000" w:themeColor="text1"/>
          <w:lang w:val="en-US" w:eastAsia="en-GB"/>
        </w:rPr>
        <w:t>HR Excellence in Research strategy</w:t>
      </w:r>
      <w:r w:rsidR="00FB0DED" w:rsidRPr="002018AB">
        <w:rPr>
          <w:rFonts w:eastAsia="Times New Roman"/>
          <w:color w:val="000000" w:themeColor="text1"/>
          <w:lang w:val="en-US" w:eastAsia="en-GB"/>
        </w:rPr>
        <w:t xml:space="preserve"> </w:t>
      </w:r>
      <w:hyperlink r:id="rId16" w:history="1">
        <w:r w:rsidR="00FB0DED" w:rsidRPr="002018AB">
          <w:rPr>
            <w:rStyle w:val="Hipercze"/>
            <w:rFonts w:asciiTheme="minorHAnsi" w:eastAsia="Times New Roman" w:hAnsiTheme="minorHAnsi" w:cstheme="minorHAnsi"/>
            <w:lang w:val="en-US" w:eastAsia="en-GB"/>
          </w:rPr>
          <w:t>https://cutt.ly/A8Zo28b</w:t>
        </w:r>
      </w:hyperlink>
      <w:r w:rsidR="00FB0DED" w:rsidRPr="002018AB">
        <w:rPr>
          <w:rFonts w:eastAsia="Times New Roman"/>
          <w:color w:val="000000" w:themeColor="text1"/>
          <w:lang w:val="en-US" w:eastAsia="en-GB"/>
        </w:rPr>
        <w:t xml:space="preserve"> </w:t>
      </w:r>
    </w:p>
    <w:p w14:paraId="5DB28E7F" w14:textId="1B269A3A" w:rsidR="0062116E" w:rsidRDefault="00432626" w:rsidP="008B015C">
      <w:pPr>
        <w:pStyle w:val="Bezodstpw"/>
        <w:jc w:val="both"/>
        <w:rPr>
          <w:lang w:val="en-US"/>
        </w:rPr>
      </w:pPr>
      <w:r w:rsidRPr="002018AB">
        <w:rPr>
          <w:lang w:val="en-US"/>
        </w:rPr>
        <w:t>The competition may be extended until a suitable candidate who fulfi</w:t>
      </w:r>
      <w:r w:rsidR="00A54CE7" w:rsidRPr="002018AB">
        <w:rPr>
          <w:lang w:val="en-US"/>
        </w:rPr>
        <w:t>l</w:t>
      </w:r>
      <w:r w:rsidRPr="002018AB">
        <w:rPr>
          <w:lang w:val="en-US"/>
        </w:rPr>
        <w:t>ls all requirements is found.</w:t>
      </w:r>
    </w:p>
    <w:p w14:paraId="1EFC06BF" w14:textId="77777777" w:rsidR="00937B81" w:rsidRDefault="00937B81" w:rsidP="008B015C">
      <w:pPr>
        <w:pStyle w:val="Bezodstpw"/>
        <w:jc w:val="both"/>
        <w:rPr>
          <w:lang w:val="en-US"/>
        </w:rPr>
      </w:pPr>
    </w:p>
    <w:sectPr w:rsidR="00937B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B7AE4"/>
    <w:multiLevelType w:val="hybridMultilevel"/>
    <w:tmpl w:val="A5484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9D6537"/>
    <w:multiLevelType w:val="multilevel"/>
    <w:tmpl w:val="87BE13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6B1049"/>
    <w:multiLevelType w:val="hybridMultilevel"/>
    <w:tmpl w:val="4A0870EA"/>
    <w:lvl w:ilvl="0" w:tplc="0415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 w15:restartNumberingAfterBreak="0">
    <w:nsid w:val="3CF41A6E"/>
    <w:multiLevelType w:val="hybridMultilevel"/>
    <w:tmpl w:val="49AA4E8C"/>
    <w:lvl w:ilvl="0" w:tplc="A372C782">
      <w:start w:val="1"/>
      <w:numFmt w:val="decimal"/>
      <w:lvlText w:val="%1."/>
      <w:lvlJc w:val="left"/>
      <w:pPr>
        <w:ind w:left="720" w:hanging="360"/>
      </w:pPr>
    </w:lvl>
    <w:lvl w:ilvl="1" w:tplc="7F44E23A">
      <w:numFmt w:val="decimal"/>
      <w:lvlText w:val=""/>
      <w:lvlJc w:val="left"/>
    </w:lvl>
    <w:lvl w:ilvl="2" w:tplc="6638F70C">
      <w:numFmt w:val="decimal"/>
      <w:lvlText w:val=""/>
      <w:lvlJc w:val="left"/>
    </w:lvl>
    <w:lvl w:ilvl="3" w:tplc="52CE2CC2">
      <w:numFmt w:val="decimal"/>
      <w:lvlText w:val=""/>
      <w:lvlJc w:val="left"/>
    </w:lvl>
    <w:lvl w:ilvl="4" w:tplc="604CBAE8">
      <w:numFmt w:val="decimal"/>
      <w:lvlText w:val=""/>
      <w:lvlJc w:val="left"/>
    </w:lvl>
    <w:lvl w:ilvl="5" w:tplc="FAD46282">
      <w:numFmt w:val="decimal"/>
      <w:lvlText w:val=""/>
      <w:lvlJc w:val="left"/>
    </w:lvl>
    <w:lvl w:ilvl="6" w:tplc="8370D868">
      <w:numFmt w:val="decimal"/>
      <w:lvlText w:val=""/>
      <w:lvlJc w:val="left"/>
    </w:lvl>
    <w:lvl w:ilvl="7" w:tplc="B82AD106">
      <w:numFmt w:val="decimal"/>
      <w:lvlText w:val=""/>
      <w:lvlJc w:val="left"/>
    </w:lvl>
    <w:lvl w:ilvl="8" w:tplc="790C332C">
      <w:numFmt w:val="decimal"/>
      <w:lvlText w:val=""/>
      <w:lvlJc w:val="left"/>
    </w:lvl>
  </w:abstractNum>
  <w:abstractNum w:abstractNumId="4" w15:restartNumberingAfterBreak="0">
    <w:nsid w:val="6BC5294E"/>
    <w:multiLevelType w:val="hybridMultilevel"/>
    <w:tmpl w:val="9F26D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4D228E"/>
    <w:multiLevelType w:val="hybridMultilevel"/>
    <w:tmpl w:val="749C07FC"/>
    <w:lvl w:ilvl="0" w:tplc="0409000F">
      <w:start w:val="1"/>
      <w:numFmt w:val="decimal"/>
      <w:lvlText w:val="%1."/>
      <w:lvlJc w:val="left"/>
      <w:pPr>
        <w:ind w:left="720" w:hanging="360"/>
      </w:pPr>
    </w:lvl>
    <w:lvl w:ilvl="1" w:tplc="04150001">
      <w:start w:val="1"/>
      <w:numFmt w:val="bullet"/>
      <w:lvlText w:val=""/>
      <w:lvlJc w:val="left"/>
      <w:pPr>
        <w:ind w:left="1068"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FC7469"/>
    <w:multiLevelType w:val="hybridMultilevel"/>
    <w:tmpl w:val="77D82A16"/>
    <w:styleLink w:val="ImportedStyle1"/>
    <w:lvl w:ilvl="0" w:tplc="041E3F5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C305FF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262209A">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06E4B4F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7E4064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C5615AE">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2CDA318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7C0AE9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3946C86">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543713364">
    <w:abstractNumId w:val="6"/>
  </w:num>
  <w:num w:numId="2" w16cid:durableId="2020621371">
    <w:abstractNumId w:val="5"/>
  </w:num>
  <w:num w:numId="3" w16cid:durableId="1750807332">
    <w:abstractNumId w:val="2"/>
  </w:num>
  <w:num w:numId="4" w16cid:durableId="802583065">
    <w:abstractNumId w:val="4"/>
  </w:num>
  <w:num w:numId="5" w16cid:durableId="784152949">
    <w:abstractNumId w:val="1"/>
  </w:num>
  <w:num w:numId="6" w16cid:durableId="1724282565">
    <w:abstractNumId w:val="3"/>
    <w:lvlOverride w:ilvl="0">
      <w:startOverride w:val="1"/>
    </w:lvlOverride>
  </w:num>
  <w:num w:numId="7" w16cid:durableId="133341657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626"/>
    <w:rsid w:val="000077A3"/>
    <w:rsid w:val="00012F1F"/>
    <w:rsid w:val="0003490F"/>
    <w:rsid w:val="00035302"/>
    <w:rsid w:val="00057E9F"/>
    <w:rsid w:val="000611A2"/>
    <w:rsid w:val="000679E2"/>
    <w:rsid w:val="000803EF"/>
    <w:rsid w:val="000911BD"/>
    <w:rsid w:val="00095BE2"/>
    <w:rsid w:val="000A1361"/>
    <w:rsid w:val="000A4155"/>
    <w:rsid w:val="000A44B6"/>
    <w:rsid w:val="000B1128"/>
    <w:rsid w:val="000C2A71"/>
    <w:rsid w:val="000D6C17"/>
    <w:rsid w:val="000E104B"/>
    <w:rsid w:val="000F1ED8"/>
    <w:rsid w:val="000F3AD6"/>
    <w:rsid w:val="000F5885"/>
    <w:rsid w:val="000F751E"/>
    <w:rsid w:val="000F7DFD"/>
    <w:rsid w:val="00111B56"/>
    <w:rsid w:val="0012156E"/>
    <w:rsid w:val="00136140"/>
    <w:rsid w:val="00140FBE"/>
    <w:rsid w:val="001501A0"/>
    <w:rsid w:val="00153345"/>
    <w:rsid w:val="00153524"/>
    <w:rsid w:val="00153CC6"/>
    <w:rsid w:val="00164D85"/>
    <w:rsid w:val="00164F03"/>
    <w:rsid w:val="00172C3B"/>
    <w:rsid w:val="001902AE"/>
    <w:rsid w:val="00193618"/>
    <w:rsid w:val="001A1542"/>
    <w:rsid w:val="001B6D3F"/>
    <w:rsid w:val="001D735E"/>
    <w:rsid w:val="001E0EFE"/>
    <w:rsid w:val="001E1BCE"/>
    <w:rsid w:val="001E43F5"/>
    <w:rsid w:val="001E4A3F"/>
    <w:rsid w:val="001F3B91"/>
    <w:rsid w:val="002018AB"/>
    <w:rsid w:val="00203B82"/>
    <w:rsid w:val="00221EAC"/>
    <w:rsid w:val="00247F6C"/>
    <w:rsid w:val="00250874"/>
    <w:rsid w:val="002519FF"/>
    <w:rsid w:val="00255DD5"/>
    <w:rsid w:val="0026519D"/>
    <w:rsid w:val="00266361"/>
    <w:rsid w:val="00273E89"/>
    <w:rsid w:val="00291606"/>
    <w:rsid w:val="002953ED"/>
    <w:rsid w:val="002A319E"/>
    <w:rsid w:val="002D00EF"/>
    <w:rsid w:val="002E4B2D"/>
    <w:rsid w:val="002E68ED"/>
    <w:rsid w:val="002F28AF"/>
    <w:rsid w:val="002F6C8F"/>
    <w:rsid w:val="00307CE4"/>
    <w:rsid w:val="00307EA8"/>
    <w:rsid w:val="0034044F"/>
    <w:rsid w:val="00340864"/>
    <w:rsid w:val="00342E62"/>
    <w:rsid w:val="003526A9"/>
    <w:rsid w:val="003572B0"/>
    <w:rsid w:val="0036429E"/>
    <w:rsid w:val="00367FAC"/>
    <w:rsid w:val="003746A1"/>
    <w:rsid w:val="00376E39"/>
    <w:rsid w:val="00382167"/>
    <w:rsid w:val="00383572"/>
    <w:rsid w:val="003A29D2"/>
    <w:rsid w:val="003A7E44"/>
    <w:rsid w:val="003B17A7"/>
    <w:rsid w:val="003B60B4"/>
    <w:rsid w:val="003C3A8F"/>
    <w:rsid w:val="003D032F"/>
    <w:rsid w:val="003F0A86"/>
    <w:rsid w:val="003F7C96"/>
    <w:rsid w:val="0040298F"/>
    <w:rsid w:val="00402CBB"/>
    <w:rsid w:val="0042794B"/>
    <w:rsid w:val="00432626"/>
    <w:rsid w:val="00443315"/>
    <w:rsid w:val="00444597"/>
    <w:rsid w:val="00444842"/>
    <w:rsid w:val="0044485E"/>
    <w:rsid w:val="0045043F"/>
    <w:rsid w:val="004540FB"/>
    <w:rsid w:val="0045546B"/>
    <w:rsid w:val="004576C5"/>
    <w:rsid w:val="004578DF"/>
    <w:rsid w:val="00461250"/>
    <w:rsid w:val="00477B56"/>
    <w:rsid w:val="00487849"/>
    <w:rsid w:val="00487C7F"/>
    <w:rsid w:val="0049071A"/>
    <w:rsid w:val="00492D69"/>
    <w:rsid w:val="0049461F"/>
    <w:rsid w:val="004A765F"/>
    <w:rsid w:val="004C4AD2"/>
    <w:rsid w:val="004C5005"/>
    <w:rsid w:val="004D4F5D"/>
    <w:rsid w:val="004E2130"/>
    <w:rsid w:val="004E6983"/>
    <w:rsid w:val="00503D05"/>
    <w:rsid w:val="00513D58"/>
    <w:rsid w:val="00522E61"/>
    <w:rsid w:val="00525FA9"/>
    <w:rsid w:val="00527A72"/>
    <w:rsid w:val="00531113"/>
    <w:rsid w:val="00535962"/>
    <w:rsid w:val="005408B3"/>
    <w:rsid w:val="00546019"/>
    <w:rsid w:val="00547E8F"/>
    <w:rsid w:val="005552EA"/>
    <w:rsid w:val="00563995"/>
    <w:rsid w:val="00572052"/>
    <w:rsid w:val="005728A8"/>
    <w:rsid w:val="005760AA"/>
    <w:rsid w:val="00584A85"/>
    <w:rsid w:val="005936AA"/>
    <w:rsid w:val="00594C3C"/>
    <w:rsid w:val="0059647D"/>
    <w:rsid w:val="005A2766"/>
    <w:rsid w:val="005C3583"/>
    <w:rsid w:val="005C4C38"/>
    <w:rsid w:val="005D0860"/>
    <w:rsid w:val="005D37CF"/>
    <w:rsid w:val="005D5CC6"/>
    <w:rsid w:val="00601311"/>
    <w:rsid w:val="0060765F"/>
    <w:rsid w:val="0062116E"/>
    <w:rsid w:val="00637AC9"/>
    <w:rsid w:val="00650378"/>
    <w:rsid w:val="0066159D"/>
    <w:rsid w:val="00662352"/>
    <w:rsid w:val="00662570"/>
    <w:rsid w:val="0066656C"/>
    <w:rsid w:val="00676D9D"/>
    <w:rsid w:val="00684A3E"/>
    <w:rsid w:val="00686862"/>
    <w:rsid w:val="00696A1C"/>
    <w:rsid w:val="00696B1D"/>
    <w:rsid w:val="006A411A"/>
    <w:rsid w:val="006B4B17"/>
    <w:rsid w:val="006B5667"/>
    <w:rsid w:val="006C0216"/>
    <w:rsid w:val="006C58DA"/>
    <w:rsid w:val="006C6E68"/>
    <w:rsid w:val="006E3B92"/>
    <w:rsid w:val="006E4303"/>
    <w:rsid w:val="006F2CB1"/>
    <w:rsid w:val="007078BB"/>
    <w:rsid w:val="00712926"/>
    <w:rsid w:val="00720CDF"/>
    <w:rsid w:val="0073288F"/>
    <w:rsid w:val="0074268C"/>
    <w:rsid w:val="00752D36"/>
    <w:rsid w:val="00760C99"/>
    <w:rsid w:val="00777B58"/>
    <w:rsid w:val="007A58C9"/>
    <w:rsid w:val="007B2C2C"/>
    <w:rsid w:val="007B2CA1"/>
    <w:rsid w:val="007B63BB"/>
    <w:rsid w:val="007C11B8"/>
    <w:rsid w:val="007C6479"/>
    <w:rsid w:val="007D6301"/>
    <w:rsid w:val="007E6D3A"/>
    <w:rsid w:val="00805561"/>
    <w:rsid w:val="008079FD"/>
    <w:rsid w:val="00815DA8"/>
    <w:rsid w:val="00821A00"/>
    <w:rsid w:val="00825A63"/>
    <w:rsid w:val="0084007A"/>
    <w:rsid w:val="00841FBC"/>
    <w:rsid w:val="00852886"/>
    <w:rsid w:val="00864880"/>
    <w:rsid w:val="00864F35"/>
    <w:rsid w:val="00866B8B"/>
    <w:rsid w:val="00880DA8"/>
    <w:rsid w:val="00883242"/>
    <w:rsid w:val="00893DE0"/>
    <w:rsid w:val="0089622A"/>
    <w:rsid w:val="00896C34"/>
    <w:rsid w:val="008A0528"/>
    <w:rsid w:val="008A71DD"/>
    <w:rsid w:val="008A7DE6"/>
    <w:rsid w:val="008B015C"/>
    <w:rsid w:val="008B4545"/>
    <w:rsid w:val="008C4842"/>
    <w:rsid w:val="008D3BDE"/>
    <w:rsid w:val="008E1A2C"/>
    <w:rsid w:val="008E1BE5"/>
    <w:rsid w:val="008E4815"/>
    <w:rsid w:val="008F6F27"/>
    <w:rsid w:val="00903490"/>
    <w:rsid w:val="00905C0B"/>
    <w:rsid w:val="00907CAA"/>
    <w:rsid w:val="00913122"/>
    <w:rsid w:val="009165BC"/>
    <w:rsid w:val="00924AD2"/>
    <w:rsid w:val="00927D55"/>
    <w:rsid w:val="00937B81"/>
    <w:rsid w:val="0094069B"/>
    <w:rsid w:val="00942C5C"/>
    <w:rsid w:val="00946816"/>
    <w:rsid w:val="009478F2"/>
    <w:rsid w:val="00955C7D"/>
    <w:rsid w:val="00965083"/>
    <w:rsid w:val="00973E97"/>
    <w:rsid w:val="00977BD9"/>
    <w:rsid w:val="009859E0"/>
    <w:rsid w:val="009D6B56"/>
    <w:rsid w:val="009F4B47"/>
    <w:rsid w:val="009F4EF7"/>
    <w:rsid w:val="00A00325"/>
    <w:rsid w:val="00A121D1"/>
    <w:rsid w:val="00A23F51"/>
    <w:rsid w:val="00A52194"/>
    <w:rsid w:val="00A543A2"/>
    <w:rsid w:val="00A54CE7"/>
    <w:rsid w:val="00A56894"/>
    <w:rsid w:val="00A740C1"/>
    <w:rsid w:val="00A7477F"/>
    <w:rsid w:val="00AC068E"/>
    <w:rsid w:val="00AC54D5"/>
    <w:rsid w:val="00AD5A16"/>
    <w:rsid w:val="00AD662E"/>
    <w:rsid w:val="00AE29CC"/>
    <w:rsid w:val="00AE739E"/>
    <w:rsid w:val="00AF4E60"/>
    <w:rsid w:val="00AF7252"/>
    <w:rsid w:val="00B03787"/>
    <w:rsid w:val="00B04D9C"/>
    <w:rsid w:val="00B1626B"/>
    <w:rsid w:val="00B36895"/>
    <w:rsid w:val="00B42122"/>
    <w:rsid w:val="00B46672"/>
    <w:rsid w:val="00B63F5A"/>
    <w:rsid w:val="00B7560F"/>
    <w:rsid w:val="00B75C1A"/>
    <w:rsid w:val="00B80A9E"/>
    <w:rsid w:val="00BC522D"/>
    <w:rsid w:val="00BD2E55"/>
    <w:rsid w:val="00BD43BA"/>
    <w:rsid w:val="00BD6F1A"/>
    <w:rsid w:val="00BF34C4"/>
    <w:rsid w:val="00BF5F32"/>
    <w:rsid w:val="00C17CD5"/>
    <w:rsid w:val="00C3368B"/>
    <w:rsid w:val="00C33D2F"/>
    <w:rsid w:val="00C51D39"/>
    <w:rsid w:val="00C60C3B"/>
    <w:rsid w:val="00C660D0"/>
    <w:rsid w:val="00C703A4"/>
    <w:rsid w:val="00C704EB"/>
    <w:rsid w:val="00C73E09"/>
    <w:rsid w:val="00C775EB"/>
    <w:rsid w:val="00C81EE4"/>
    <w:rsid w:val="00C93099"/>
    <w:rsid w:val="00C97258"/>
    <w:rsid w:val="00CA20B7"/>
    <w:rsid w:val="00CC7211"/>
    <w:rsid w:val="00CD012D"/>
    <w:rsid w:val="00CD0ABE"/>
    <w:rsid w:val="00CD64FD"/>
    <w:rsid w:val="00CD71E7"/>
    <w:rsid w:val="00CE4626"/>
    <w:rsid w:val="00CE4F51"/>
    <w:rsid w:val="00CF5ABA"/>
    <w:rsid w:val="00D05188"/>
    <w:rsid w:val="00D078D1"/>
    <w:rsid w:val="00D07C0D"/>
    <w:rsid w:val="00D175ED"/>
    <w:rsid w:val="00D23CCA"/>
    <w:rsid w:val="00D318C0"/>
    <w:rsid w:val="00D546E6"/>
    <w:rsid w:val="00D70AD2"/>
    <w:rsid w:val="00D766D6"/>
    <w:rsid w:val="00D8297F"/>
    <w:rsid w:val="00DC03C7"/>
    <w:rsid w:val="00DF11D1"/>
    <w:rsid w:val="00DF2DA8"/>
    <w:rsid w:val="00DF606D"/>
    <w:rsid w:val="00E1188D"/>
    <w:rsid w:val="00E22E7D"/>
    <w:rsid w:val="00E248DD"/>
    <w:rsid w:val="00E25901"/>
    <w:rsid w:val="00E31E10"/>
    <w:rsid w:val="00E42115"/>
    <w:rsid w:val="00E47C72"/>
    <w:rsid w:val="00E56071"/>
    <w:rsid w:val="00E77F90"/>
    <w:rsid w:val="00EA4DD0"/>
    <w:rsid w:val="00EA72CF"/>
    <w:rsid w:val="00EC21D0"/>
    <w:rsid w:val="00EC3E81"/>
    <w:rsid w:val="00ED42AA"/>
    <w:rsid w:val="00ED7C2B"/>
    <w:rsid w:val="00EE1601"/>
    <w:rsid w:val="00EE1987"/>
    <w:rsid w:val="00EE1DCA"/>
    <w:rsid w:val="00EF06CA"/>
    <w:rsid w:val="00EF28D3"/>
    <w:rsid w:val="00EF6F6D"/>
    <w:rsid w:val="00F00433"/>
    <w:rsid w:val="00F06D26"/>
    <w:rsid w:val="00F1148B"/>
    <w:rsid w:val="00F150E3"/>
    <w:rsid w:val="00F16235"/>
    <w:rsid w:val="00F231E1"/>
    <w:rsid w:val="00F34116"/>
    <w:rsid w:val="00F504E6"/>
    <w:rsid w:val="00F54009"/>
    <w:rsid w:val="00F562D2"/>
    <w:rsid w:val="00F574A2"/>
    <w:rsid w:val="00F604F2"/>
    <w:rsid w:val="00F64078"/>
    <w:rsid w:val="00F80FDE"/>
    <w:rsid w:val="00F91821"/>
    <w:rsid w:val="00FA4297"/>
    <w:rsid w:val="00FB0653"/>
    <w:rsid w:val="00FB0DED"/>
    <w:rsid w:val="00FB36D1"/>
    <w:rsid w:val="00FD6704"/>
    <w:rsid w:val="00FE154C"/>
    <w:rsid w:val="00FE4637"/>
    <w:rsid w:val="00FF02BC"/>
    <w:rsid w:val="00FF2564"/>
    <w:rsid w:val="00FF6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01F04"/>
  <w15:chartTrackingRefBased/>
  <w15:docId w15:val="{1F753236-3A66-7B42-B9EA-8D7ECE7A0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val="pl-PL" w:eastAsia="en-US"/>
    </w:rPr>
  </w:style>
  <w:style w:type="paragraph" w:styleId="Nagwek1">
    <w:name w:val="heading 1"/>
    <w:basedOn w:val="Normalny"/>
    <w:next w:val="Normalny"/>
    <w:link w:val="Nagwek1Znak"/>
    <w:uiPriority w:val="9"/>
    <w:qFormat/>
    <w:rsid w:val="008A05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link w:val="Nagwek2Znak"/>
    <w:uiPriority w:val="9"/>
    <w:qFormat/>
    <w:rsid w:val="00402CBB"/>
    <w:pPr>
      <w:spacing w:before="100" w:beforeAutospacing="1" w:after="100" w:afterAutospacing="1" w:line="240" w:lineRule="auto"/>
      <w:outlineLvl w:val="1"/>
    </w:pPr>
    <w:rPr>
      <w:rFonts w:ascii="Times New Roman" w:eastAsia="Times New Roman" w:hAnsi="Times New Roman"/>
      <w:b/>
      <w:bCs/>
      <w:sz w:val="36"/>
      <w:szCs w:val="36"/>
      <w:lang w:eastAsia="pl-PL"/>
    </w:rPr>
  </w:style>
  <w:style w:type="paragraph" w:styleId="Nagwek3">
    <w:name w:val="heading 3"/>
    <w:basedOn w:val="Normalny"/>
    <w:next w:val="Normalny"/>
    <w:link w:val="Nagwek3Znak"/>
    <w:uiPriority w:val="9"/>
    <w:semiHidden/>
    <w:unhideWhenUsed/>
    <w:qFormat/>
    <w:rsid w:val="00937B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uiPriority w:val="22"/>
    <w:qFormat/>
    <w:rsid w:val="00432626"/>
    <w:rPr>
      <w:b/>
      <w:bCs/>
    </w:rPr>
  </w:style>
  <w:style w:type="character" w:styleId="Hipercze">
    <w:name w:val="Hyperlink"/>
    <w:uiPriority w:val="99"/>
    <w:unhideWhenUsed/>
    <w:rsid w:val="00432626"/>
    <w:rPr>
      <w:color w:val="0000FF"/>
      <w:u w:val="single"/>
    </w:rPr>
  </w:style>
  <w:style w:type="paragraph" w:styleId="NormalnyWeb">
    <w:name w:val="Normal (Web)"/>
    <w:basedOn w:val="Normalny"/>
    <w:uiPriority w:val="99"/>
    <w:semiHidden/>
    <w:unhideWhenUsed/>
    <w:rsid w:val="000F5885"/>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2Znak">
    <w:name w:val="Nagłówek 2 Znak"/>
    <w:link w:val="Nagwek2"/>
    <w:uiPriority w:val="9"/>
    <w:rsid w:val="00402CBB"/>
    <w:rPr>
      <w:rFonts w:ascii="Times New Roman" w:eastAsia="Times New Roman" w:hAnsi="Times New Roman"/>
      <w:b/>
      <w:bCs/>
      <w:sz w:val="36"/>
      <w:szCs w:val="36"/>
    </w:rPr>
  </w:style>
  <w:style w:type="paragraph" w:styleId="Tekstdymka">
    <w:name w:val="Balloon Text"/>
    <w:basedOn w:val="Normalny"/>
    <w:link w:val="TekstdymkaZnak"/>
    <w:uiPriority w:val="99"/>
    <w:semiHidden/>
    <w:unhideWhenUsed/>
    <w:rsid w:val="0062116E"/>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62116E"/>
    <w:rPr>
      <w:rFonts w:ascii="Segoe UI" w:hAnsi="Segoe UI" w:cs="Segoe UI"/>
      <w:sz w:val="18"/>
      <w:szCs w:val="18"/>
      <w:lang w:eastAsia="en-US"/>
    </w:rPr>
  </w:style>
  <w:style w:type="character" w:styleId="Odwoaniedokomentarza">
    <w:name w:val="annotation reference"/>
    <w:uiPriority w:val="99"/>
    <w:semiHidden/>
    <w:unhideWhenUsed/>
    <w:rsid w:val="003572B0"/>
    <w:rPr>
      <w:sz w:val="16"/>
      <w:szCs w:val="16"/>
    </w:rPr>
  </w:style>
  <w:style w:type="paragraph" w:styleId="Tekstkomentarza">
    <w:name w:val="annotation text"/>
    <w:basedOn w:val="Normalny"/>
    <w:link w:val="TekstkomentarzaZnak"/>
    <w:uiPriority w:val="99"/>
    <w:unhideWhenUsed/>
    <w:rsid w:val="003572B0"/>
    <w:rPr>
      <w:sz w:val="20"/>
      <w:szCs w:val="20"/>
    </w:rPr>
  </w:style>
  <w:style w:type="character" w:customStyle="1" w:styleId="TekstkomentarzaZnak">
    <w:name w:val="Tekst komentarza Znak"/>
    <w:link w:val="Tekstkomentarza"/>
    <w:uiPriority w:val="99"/>
    <w:rsid w:val="003572B0"/>
    <w:rPr>
      <w:lang w:val="pl-PL" w:eastAsia="en-US"/>
    </w:rPr>
  </w:style>
  <w:style w:type="paragraph" w:styleId="Tematkomentarza">
    <w:name w:val="annotation subject"/>
    <w:basedOn w:val="Tekstkomentarza"/>
    <w:next w:val="Tekstkomentarza"/>
    <w:link w:val="TematkomentarzaZnak"/>
    <w:uiPriority w:val="99"/>
    <w:semiHidden/>
    <w:unhideWhenUsed/>
    <w:rsid w:val="003572B0"/>
    <w:rPr>
      <w:b/>
      <w:bCs/>
    </w:rPr>
  </w:style>
  <w:style w:type="character" w:customStyle="1" w:styleId="TematkomentarzaZnak">
    <w:name w:val="Temat komentarza Znak"/>
    <w:link w:val="Tematkomentarza"/>
    <w:uiPriority w:val="99"/>
    <w:semiHidden/>
    <w:rsid w:val="003572B0"/>
    <w:rPr>
      <w:b/>
      <w:bCs/>
      <w:lang w:val="pl-PL" w:eastAsia="en-US"/>
    </w:rPr>
  </w:style>
  <w:style w:type="paragraph" w:styleId="Akapitzlist">
    <w:name w:val="List Paragraph"/>
    <w:basedOn w:val="Normalny"/>
    <w:qFormat/>
    <w:rsid w:val="00EA72CF"/>
    <w:pPr>
      <w:ind w:left="720"/>
      <w:contextualSpacing/>
    </w:pPr>
    <w:rPr>
      <w:rFonts w:asciiTheme="minorHAnsi" w:eastAsiaTheme="minorHAnsi" w:hAnsiTheme="minorHAnsi" w:cstheme="minorBidi"/>
    </w:rPr>
  </w:style>
  <w:style w:type="character" w:customStyle="1" w:styleId="multiline">
    <w:name w:val="multiline"/>
    <w:basedOn w:val="Domylnaczcionkaakapitu"/>
    <w:uiPriority w:val="99"/>
    <w:rsid w:val="00896C34"/>
  </w:style>
  <w:style w:type="paragraph" w:styleId="Poprawka">
    <w:name w:val="Revision"/>
    <w:hidden/>
    <w:uiPriority w:val="99"/>
    <w:semiHidden/>
    <w:rsid w:val="00492D69"/>
    <w:rPr>
      <w:sz w:val="22"/>
      <w:szCs w:val="22"/>
      <w:lang w:val="pl-PL" w:eastAsia="en-US"/>
    </w:rPr>
  </w:style>
  <w:style w:type="character" w:styleId="Nierozpoznanawzmianka">
    <w:name w:val="Unresolved Mention"/>
    <w:basedOn w:val="Domylnaczcionkaakapitu"/>
    <w:uiPriority w:val="99"/>
    <w:semiHidden/>
    <w:unhideWhenUsed/>
    <w:rsid w:val="009859E0"/>
    <w:rPr>
      <w:color w:val="605E5C"/>
      <w:shd w:val="clear" w:color="auto" w:fill="E1DFDD"/>
    </w:rPr>
  </w:style>
  <w:style w:type="character" w:styleId="UyteHipercze">
    <w:name w:val="FollowedHyperlink"/>
    <w:basedOn w:val="Domylnaczcionkaakapitu"/>
    <w:uiPriority w:val="99"/>
    <w:semiHidden/>
    <w:unhideWhenUsed/>
    <w:rsid w:val="00D8297F"/>
    <w:rPr>
      <w:color w:val="954F72" w:themeColor="followedHyperlink"/>
      <w:u w:val="single"/>
    </w:rPr>
  </w:style>
  <w:style w:type="character" w:customStyle="1" w:styleId="Hyperlink1">
    <w:name w:val="Hyperlink.1"/>
    <w:basedOn w:val="Domylnaczcionkaakapitu"/>
    <w:rsid w:val="00FB0DED"/>
    <w:rPr>
      <w:outline w:val="0"/>
      <w:color w:val="0000FF"/>
      <w:u w:val="single" w:color="0000FF"/>
      <w:lang w:val="en-US"/>
    </w:rPr>
  </w:style>
  <w:style w:type="numbering" w:customStyle="1" w:styleId="ImportedStyle1">
    <w:name w:val="Imported Style 1"/>
    <w:rsid w:val="00FB0DED"/>
    <w:pPr>
      <w:numPr>
        <w:numId w:val="1"/>
      </w:numPr>
    </w:pPr>
  </w:style>
  <w:style w:type="paragraph" w:styleId="Bezodstpw">
    <w:name w:val="No Spacing"/>
    <w:uiPriority w:val="1"/>
    <w:qFormat/>
    <w:rsid w:val="004540FB"/>
    <w:rPr>
      <w:sz w:val="22"/>
      <w:szCs w:val="22"/>
      <w:lang w:val="pl-PL" w:eastAsia="en-US"/>
    </w:rPr>
  </w:style>
  <w:style w:type="character" w:customStyle="1" w:styleId="Nagwek3Znak">
    <w:name w:val="Nagłówek 3 Znak"/>
    <w:basedOn w:val="Domylnaczcionkaakapitu"/>
    <w:link w:val="Nagwek3"/>
    <w:uiPriority w:val="9"/>
    <w:semiHidden/>
    <w:rsid w:val="00937B81"/>
    <w:rPr>
      <w:rFonts w:asciiTheme="majorHAnsi" w:eastAsiaTheme="majorEastAsia" w:hAnsiTheme="majorHAnsi" w:cstheme="majorBidi"/>
      <w:color w:val="1F3763" w:themeColor="accent1" w:themeShade="7F"/>
      <w:sz w:val="24"/>
      <w:szCs w:val="24"/>
      <w:lang w:val="pl-PL" w:eastAsia="en-US"/>
    </w:rPr>
  </w:style>
  <w:style w:type="character" w:customStyle="1" w:styleId="fontstyle01">
    <w:name w:val="fontstyle01"/>
    <w:basedOn w:val="Domylnaczcionkaakapitu"/>
    <w:rsid w:val="00563995"/>
    <w:rPr>
      <w:rFonts w:ascii="TimesNewRomanPS-BoldMT" w:hAnsi="TimesNewRomanPS-BoldMT" w:hint="default"/>
      <w:b/>
      <w:bCs/>
      <w:i w:val="0"/>
      <w:iCs w:val="0"/>
      <w:color w:val="000000"/>
      <w:sz w:val="22"/>
      <w:szCs w:val="22"/>
    </w:rPr>
  </w:style>
  <w:style w:type="character" w:customStyle="1" w:styleId="Nagwek1Znak">
    <w:name w:val="Nagłówek 1 Znak"/>
    <w:basedOn w:val="Domylnaczcionkaakapitu"/>
    <w:link w:val="Nagwek1"/>
    <w:uiPriority w:val="9"/>
    <w:rsid w:val="008A0528"/>
    <w:rPr>
      <w:rFonts w:asciiTheme="majorHAnsi" w:eastAsiaTheme="majorEastAsia" w:hAnsiTheme="majorHAnsi" w:cstheme="majorBidi"/>
      <w:color w:val="2F5496" w:themeColor="accent1" w:themeShade="BF"/>
      <w:sz w:val="32"/>
      <w:szCs w:val="32"/>
      <w:lang w:val="p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990144">
      <w:bodyDiv w:val="1"/>
      <w:marLeft w:val="0"/>
      <w:marRight w:val="0"/>
      <w:marTop w:val="0"/>
      <w:marBottom w:val="0"/>
      <w:divBdr>
        <w:top w:val="none" w:sz="0" w:space="0" w:color="auto"/>
        <w:left w:val="none" w:sz="0" w:space="0" w:color="auto"/>
        <w:bottom w:val="none" w:sz="0" w:space="0" w:color="auto"/>
        <w:right w:val="none" w:sz="0" w:space="0" w:color="auto"/>
      </w:divBdr>
    </w:div>
    <w:div w:id="669599901">
      <w:bodyDiv w:val="1"/>
      <w:marLeft w:val="0"/>
      <w:marRight w:val="0"/>
      <w:marTop w:val="0"/>
      <w:marBottom w:val="0"/>
      <w:divBdr>
        <w:top w:val="none" w:sz="0" w:space="0" w:color="auto"/>
        <w:left w:val="none" w:sz="0" w:space="0" w:color="auto"/>
        <w:bottom w:val="none" w:sz="0" w:space="0" w:color="auto"/>
        <w:right w:val="none" w:sz="0" w:space="0" w:color="auto"/>
      </w:divBdr>
    </w:div>
    <w:div w:id="699010177">
      <w:bodyDiv w:val="1"/>
      <w:marLeft w:val="0"/>
      <w:marRight w:val="0"/>
      <w:marTop w:val="0"/>
      <w:marBottom w:val="0"/>
      <w:divBdr>
        <w:top w:val="none" w:sz="0" w:space="0" w:color="auto"/>
        <w:left w:val="none" w:sz="0" w:space="0" w:color="auto"/>
        <w:bottom w:val="none" w:sz="0" w:space="0" w:color="auto"/>
        <w:right w:val="none" w:sz="0" w:space="0" w:color="auto"/>
      </w:divBdr>
    </w:div>
    <w:div w:id="749624205">
      <w:bodyDiv w:val="1"/>
      <w:marLeft w:val="0"/>
      <w:marRight w:val="0"/>
      <w:marTop w:val="0"/>
      <w:marBottom w:val="0"/>
      <w:divBdr>
        <w:top w:val="none" w:sz="0" w:space="0" w:color="auto"/>
        <w:left w:val="none" w:sz="0" w:space="0" w:color="auto"/>
        <w:bottom w:val="none" w:sz="0" w:space="0" w:color="auto"/>
        <w:right w:val="none" w:sz="0" w:space="0" w:color="auto"/>
      </w:divBdr>
    </w:div>
    <w:div w:id="927277851">
      <w:bodyDiv w:val="1"/>
      <w:marLeft w:val="0"/>
      <w:marRight w:val="0"/>
      <w:marTop w:val="0"/>
      <w:marBottom w:val="0"/>
      <w:divBdr>
        <w:top w:val="none" w:sz="0" w:space="0" w:color="auto"/>
        <w:left w:val="none" w:sz="0" w:space="0" w:color="auto"/>
        <w:bottom w:val="none" w:sz="0" w:space="0" w:color="auto"/>
        <w:right w:val="none" w:sz="0" w:space="0" w:color="auto"/>
      </w:divBdr>
    </w:div>
    <w:div w:id="973485431">
      <w:bodyDiv w:val="1"/>
      <w:marLeft w:val="0"/>
      <w:marRight w:val="0"/>
      <w:marTop w:val="0"/>
      <w:marBottom w:val="0"/>
      <w:divBdr>
        <w:top w:val="none" w:sz="0" w:space="0" w:color="auto"/>
        <w:left w:val="none" w:sz="0" w:space="0" w:color="auto"/>
        <w:bottom w:val="none" w:sz="0" w:space="0" w:color="auto"/>
        <w:right w:val="none" w:sz="0" w:space="0" w:color="auto"/>
      </w:divBdr>
    </w:div>
    <w:div w:id="1013072770">
      <w:bodyDiv w:val="1"/>
      <w:marLeft w:val="0"/>
      <w:marRight w:val="0"/>
      <w:marTop w:val="0"/>
      <w:marBottom w:val="0"/>
      <w:divBdr>
        <w:top w:val="none" w:sz="0" w:space="0" w:color="auto"/>
        <w:left w:val="none" w:sz="0" w:space="0" w:color="auto"/>
        <w:bottom w:val="none" w:sz="0" w:space="0" w:color="auto"/>
        <w:right w:val="none" w:sz="0" w:space="0" w:color="auto"/>
      </w:divBdr>
    </w:div>
    <w:div w:id="1175925165">
      <w:bodyDiv w:val="1"/>
      <w:marLeft w:val="0"/>
      <w:marRight w:val="0"/>
      <w:marTop w:val="0"/>
      <w:marBottom w:val="0"/>
      <w:divBdr>
        <w:top w:val="none" w:sz="0" w:space="0" w:color="auto"/>
        <w:left w:val="none" w:sz="0" w:space="0" w:color="auto"/>
        <w:bottom w:val="none" w:sz="0" w:space="0" w:color="auto"/>
        <w:right w:val="none" w:sz="0" w:space="0" w:color="auto"/>
      </w:divBdr>
    </w:div>
    <w:div w:id="1308046817">
      <w:bodyDiv w:val="1"/>
      <w:marLeft w:val="0"/>
      <w:marRight w:val="0"/>
      <w:marTop w:val="0"/>
      <w:marBottom w:val="0"/>
      <w:divBdr>
        <w:top w:val="none" w:sz="0" w:space="0" w:color="auto"/>
        <w:left w:val="none" w:sz="0" w:space="0" w:color="auto"/>
        <w:bottom w:val="none" w:sz="0" w:space="0" w:color="auto"/>
        <w:right w:val="none" w:sz="0" w:space="0" w:color="auto"/>
      </w:divBdr>
    </w:div>
    <w:div w:id="1995793729">
      <w:bodyDiv w:val="1"/>
      <w:marLeft w:val="0"/>
      <w:marRight w:val="0"/>
      <w:marTop w:val="0"/>
      <w:marBottom w:val="0"/>
      <w:divBdr>
        <w:top w:val="none" w:sz="0" w:space="0" w:color="auto"/>
        <w:left w:val="none" w:sz="0" w:space="0" w:color="auto"/>
        <w:bottom w:val="none" w:sz="0" w:space="0" w:color="auto"/>
        <w:right w:val="none" w:sz="0" w:space="0" w:color="auto"/>
      </w:divBdr>
      <w:divsChild>
        <w:div w:id="287201764">
          <w:marLeft w:val="0"/>
          <w:marRight w:val="0"/>
          <w:marTop w:val="0"/>
          <w:marBottom w:val="0"/>
          <w:divBdr>
            <w:top w:val="none" w:sz="0" w:space="0" w:color="auto"/>
            <w:left w:val="none" w:sz="0" w:space="0" w:color="auto"/>
            <w:bottom w:val="none" w:sz="0" w:space="0" w:color="auto"/>
            <w:right w:val="none" w:sz="0" w:space="0" w:color="auto"/>
          </w:divBdr>
        </w:div>
        <w:div w:id="1056322666">
          <w:marLeft w:val="0"/>
          <w:marRight w:val="0"/>
          <w:marTop w:val="0"/>
          <w:marBottom w:val="0"/>
          <w:divBdr>
            <w:top w:val="none" w:sz="0" w:space="0" w:color="auto"/>
            <w:left w:val="none" w:sz="0" w:space="0" w:color="auto"/>
            <w:bottom w:val="none" w:sz="0" w:space="0" w:color="auto"/>
            <w:right w:val="none" w:sz="0" w:space="0" w:color="auto"/>
          </w:divBdr>
        </w:div>
        <w:div w:id="1089035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bit.ly/3UFWpY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system.erecruiter.pl/FormTemplates/RecruitmentForm.aspx?WebID=907a8941130a4c57903ae9cd5869a1a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utt.ly/A8Zo28b"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shorturl.at/qMQYr" TargetMode="External"/><Relationship Id="rId5" Type="http://schemas.openxmlformats.org/officeDocument/2006/relationships/webSettings" Target="webSettings.xml"/><Relationship Id="rId15" Type="http://schemas.openxmlformats.org/officeDocument/2006/relationships/hyperlink" Target="mailto:emalecka@iimcb.gov.pl" TargetMode="External"/><Relationship Id="rId10" Type="http://schemas.openxmlformats.org/officeDocument/2006/relationships/hyperlink" Target="https://maleckalab.com/"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shorturl.at/u2mw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58508-6405-4F26-B0A0-2C778044B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972</Words>
  <Characters>5836</Characters>
  <Application>Microsoft Office Word</Application>
  <DocSecurity>0</DocSecurity>
  <Lines>48</Lines>
  <Paragraphs>13</Paragraphs>
  <ScaleCrop>false</ScaleCrop>
  <HeadingPairs>
    <vt:vector size="6" baseType="variant">
      <vt:variant>
        <vt:lpstr>Tytuł</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IIMCB</Company>
  <LinksUpToDate>false</LinksUpToDate>
  <CharactersWithSpaces>6795</CharactersWithSpaces>
  <SharedDoc>false</SharedDoc>
  <HLinks>
    <vt:vector size="12" baseType="variant">
      <vt:variant>
        <vt:i4>3670126</vt:i4>
      </vt:variant>
      <vt:variant>
        <vt:i4>12</vt:i4>
      </vt:variant>
      <vt:variant>
        <vt:i4>0</vt:i4>
      </vt:variant>
      <vt:variant>
        <vt:i4>5</vt:i4>
      </vt:variant>
      <vt:variant>
        <vt:lpwstr>https://www.iimcb.gov.pl/pl/information-clause</vt:lpwstr>
      </vt:variant>
      <vt:variant>
        <vt:lpwstr/>
      </vt:variant>
      <vt:variant>
        <vt:i4>6291537</vt:i4>
      </vt:variant>
      <vt:variant>
        <vt:i4>9</vt:i4>
      </vt:variant>
      <vt:variant>
        <vt:i4>0</vt:i4>
      </vt:variant>
      <vt:variant>
        <vt:i4>5</vt:i4>
      </vt:variant>
      <vt:variant>
        <vt:lpwstr>../AppData/afaliszewska/AppData/Local/Microsoft/Windows/INetCache/Content.Outlook/DMZ6G6X0/recruitment@iimcb.gov.pl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Faliszewska</dc:creator>
  <cp:keywords/>
  <cp:lastModifiedBy>Aleksandra Janicka</cp:lastModifiedBy>
  <cp:revision>64</cp:revision>
  <cp:lastPrinted>2019-09-17T11:38:00Z</cp:lastPrinted>
  <dcterms:created xsi:type="dcterms:W3CDTF">2025-10-09T07:40:00Z</dcterms:created>
  <dcterms:modified xsi:type="dcterms:W3CDTF">2025-12-10T13:12:00Z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8b6d7f396ba8ee9d8c1154846275c9f161ec25d8bf5033096fbcb94e4b29ac4a</vt:lpwstr>
  </property>
</Properties>
</file>