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7970" w14:textId="04B570B8" w:rsidR="00840AD0" w:rsidRDefault="005E00B0" w:rsidP="00F02917">
      <w:pPr>
        <w:spacing w:before="100" w:beforeAutospacing="1" w:after="100" w:afterAutospacing="1"/>
        <w:jc w:val="center"/>
        <w:rPr>
          <w:rFonts w:ascii="Calibri" w:hAnsi="Calibri" w:cs="Calibri"/>
          <w:sz w:val="28"/>
          <w:szCs w:val="28"/>
        </w:rPr>
      </w:pPr>
      <w:r w:rsidRPr="009239CD">
        <w:rPr>
          <w:noProof/>
        </w:rPr>
        <w:drawing>
          <wp:inline distT="0" distB="0" distL="0" distR="0" wp14:anchorId="16C378AE" wp14:editId="240DC361">
            <wp:extent cx="2362200" cy="922020"/>
            <wp:effectExtent l="0" t="0" r="0" b="0"/>
            <wp:docPr id="1" name="Obraz 2" descr="Znalezione obrazy dla zapytania iimc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iimc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6F609" w14:textId="77777777" w:rsidR="00ED5A84" w:rsidRDefault="00ED5A84" w:rsidP="00840AD0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D688564" w14:textId="0B34CBCC" w:rsidR="00F02917" w:rsidRPr="007F68C1" w:rsidRDefault="00840AD0" w:rsidP="00840AD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68C1">
        <w:rPr>
          <w:rFonts w:asciiTheme="minorHAnsi" w:hAnsiTheme="minorHAnsi" w:cstheme="minorHAnsi"/>
          <w:b/>
          <w:bCs/>
          <w:sz w:val="28"/>
          <w:szCs w:val="28"/>
        </w:rPr>
        <w:t>Międzynarodowy</w:t>
      </w:r>
      <w:r w:rsidR="00F02917" w:rsidRPr="007F68C1">
        <w:rPr>
          <w:rFonts w:asciiTheme="minorHAnsi" w:hAnsiTheme="minorHAnsi" w:cstheme="minorHAnsi"/>
          <w:b/>
          <w:bCs/>
          <w:sz w:val="28"/>
          <w:szCs w:val="28"/>
        </w:rPr>
        <w:t xml:space="preserve"> Instytut Biologii Molekularnej i Komórkowej</w:t>
      </w:r>
      <w:r w:rsidRPr="007F68C1">
        <w:rPr>
          <w:rFonts w:asciiTheme="minorHAnsi" w:hAnsiTheme="minorHAnsi" w:cstheme="minorHAnsi"/>
          <w:b/>
          <w:bCs/>
          <w:sz w:val="28"/>
          <w:szCs w:val="28"/>
        </w:rPr>
        <w:t xml:space="preserve">               </w:t>
      </w:r>
      <w:r w:rsidR="00F02917" w:rsidRPr="007F68C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F68C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</w:t>
      </w:r>
      <w:r w:rsidR="00F02917" w:rsidRPr="007F68C1">
        <w:rPr>
          <w:rFonts w:asciiTheme="minorHAnsi" w:hAnsiTheme="minorHAnsi" w:cstheme="minorHAnsi"/>
          <w:b/>
          <w:bCs/>
          <w:sz w:val="28"/>
          <w:szCs w:val="28"/>
        </w:rPr>
        <w:t xml:space="preserve">w Warszawie </w:t>
      </w:r>
      <w:r w:rsidR="002F31F2" w:rsidRPr="007F68C1">
        <w:rPr>
          <w:rFonts w:asciiTheme="minorHAnsi" w:hAnsiTheme="minorHAnsi" w:cstheme="minorHAnsi"/>
          <w:b/>
          <w:bCs/>
          <w:sz w:val="28"/>
          <w:szCs w:val="28"/>
        </w:rPr>
        <w:t>(</w:t>
      </w:r>
      <w:proofErr w:type="spellStart"/>
      <w:r w:rsidR="002F31F2" w:rsidRPr="007F68C1">
        <w:rPr>
          <w:rFonts w:asciiTheme="minorHAnsi" w:hAnsiTheme="minorHAnsi" w:cstheme="minorHAnsi"/>
          <w:b/>
          <w:bCs/>
          <w:sz w:val="28"/>
          <w:szCs w:val="28"/>
        </w:rPr>
        <w:t>MIBMiK</w:t>
      </w:r>
      <w:proofErr w:type="spellEnd"/>
      <w:r w:rsidR="002F31F2" w:rsidRPr="007F68C1">
        <w:rPr>
          <w:rFonts w:asciiTheme="minorHAnsi" w:hAnsiTheme="minorHAnsi" w:cstheme="minorHAnsi"/>
          <w:b/>
          <w:bCs/>
          <w:sz w:val="28"/>
          <w:szCs w:val="28"/>
        </w:rPr>
        <w:t xml:space="preserve">) </w:t>
      </w:r>
      <w:r w:rsidR="00F02917" w:rsidRPr="007F68C1">
        <w:rPr>
          <w:rFonts w:asciiTheme="minorHAnsi" w:hAnsiTheme="minorHAnsi" w:cstheme="minorHAnsi"/>
          <w:b/>
          <w:bCs/>
          <w:sz w:val="28"/>
          <w:szCs w:val="28"/>
        </w:rPr>
        <w:t>poszukuje</w:t>
      </w:r>
    </w:p>
    <w:p w14:paraId="2DD24703" w14:textId="3615A525" w:rsidR="00F02917" w:rsidRPr="007F68C1" w:rsidRDefault="007F68C1" w:rsidP="00840AD0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kern w:val="36"/>
        </w:rPr>
      </w:pPr>
      <w:r w:rsidRPr="007F68C1">
        <w:rPr>
          <w:rFonts w:asciiTheme="minorHAnsi" w:hAnsiTheme="minorHAnsi" w:cstheme="minorHAnsi"/>
          <w:b/>
          <w:bCs/>
          <w:kern w:val="36"/>
        </w:rPr>
        <w:t>Specjalisty ds. wsparcia laboratori</w:t>
      </w:r>
      <w:r w:rsidR="00152BCD">
        <w:rPr>
          <w:rFonts w:asciiTheme="minorHAnsi" w:hAnsiTheme="minorHAnsi" w:cstheme="minorHAnsi"/>
          <w:b/>
          <w:bCs/>
          <w:kern w:val="36"/>
        </w:rPr>
        <w:t xml:space="preserve">um </w:t>
      </w:r>
    </w:p>
    <w:p w14:paraId="54569CE3" w14:textId="77777777" w:rsidR="007F68C1" w:rsidRPr="007F68C1" w:rsidRDefault="007F68C1" w:rsidP="007F68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333333"/>
          <w:sz w:val="22"/>
          <w:szCs w:val="22"/>
        </w:rPr>
        <w:t> </w:t>
      </w:r>
    </w:p>
    <w:p w14:paraId="19CD91A6" w14:textId="77777777" w:rsidR="007F68C1" w:rsidRPr="007F68C1" w:rsidRDefault="007F68C1" w:rsidP="007F68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Profil stanowiska</w:t>
      </w:r>
    </w:p>
    <w:p w14:paraId="7E595755" w14:textId="4FF6EE26" w:rsidR="007F68C1" w:rsidRDefault="007F68C1" w:rsidP="007F68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 xml:space="preserve">Zatrudniona osoba będzie odpowiedzialna za wsparcie administracyjne </w:t>
      </w:r>
      <w:r w:rsidR="00E960FB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7F68C1">
        <w:rPr>
          <w:rFonts w:asciiTheme="minorHAnsi" w:hAnsiTheme="minorHAnsi" w:cstheme="minorHAnsi"/>
          <w:color w:val="000000"/>
          <w:sz w:val="22"/>
          <w:szCs w:val="22"/>
        </w:rPr>
        <w:t>ierownik</w:t>
      </w:r>
      <w:r w:rsidR="005B6AB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7F68C1">
        <w:rPr>
          <w:rFonts w:asciiTheme="minorHAnsi" w:hAnsiTheme="minorHAnsi" w:cstheme="minorHAnsi"/>
          <w:color w:val="000000"/>
          <w:sz w:val="22"/>
          <w:szCs w:val="22"/>
        </w:rPr>
        <w:t xml:space="preserve"> oraz pracowników </w:t>
      </w:r>
      <w:r w:rsidR="00E960FB" w:rsidRPr="007F68C1">
        <w:rPr>
          <w:rFonts w:asciiTheme="minorHAnsi" w:hAnsiTheme="minorHAnsi" w:cstheme="minorHAnsi"/>
          <w:color w:val="000000"/>
          <w:sz w:val="22"/>
          <w:szCs w:val="22"/>
        </w:rPr>
        <w:t xml:space="preserve">Laboratorium </w:t>
      </w:r>
      <w:r w:rsidR="00984FFE">
        <w:rPr>
          <w:rFonts w:asciiTheme="minorHAnsi" w:hAnsiTheme="minorHAnsi" w:cstheme="minorHAnsi"/>
          <w:color w:val="000000"/>
          <w:sz w:val="22"/>
          <w:szCs w:val="22"/>
        </w:rPr>
        <w:t>Metabolizmu Białek</w:t>
      </w:r>
      <w:r w:rsidR="00A3286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6" w:history="1">
        <w:r w:rsidR="00984FFE" w:rsidRPr="00984FFE">
          <w:rPr>
            <w:rStyle w:val="Hipercze"/>
          </w:rPr>
          <w:t>https://pokrzywalab.com/</w:t>
        </w:r>
      </w:hyperlink>
      <w:r w:rsidR="00A3286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6736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F68C1">
        <w:rPr>
          <w:rFonts w:asciiTheme="minorHAnsi" w:hAnsiTheme="minorHAnsi" w:cstheme="minorHAnsi"/>
          <w:color w:val="000000"/>
          <w:sz w:val="22"/>
          <w:szCs w:val="22"/>
        </w:rPr>
        <w:t>w tym w szczególności:</w:t>
      </w:r>
    </w:p>
    <w:p w14:paraId="523F4D76" w14:textId="77777777" w:rsidR="00F44915" w:rsidRPr="00D225C8" w:rsidRDefault="00F44915" w:rsidP="00F4491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D6087F3" w14:textId="6D2F58B3" w:rsidR="00F44915" w:rsidRPr="00D225C8" w:rsidRDefault="007F68C1" w:rsidP="00F44915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F44915">
        <w:rPr>
          <w:rFonts w:asciiTheme="minorHAnsi" w:hAnsiTheme="minorHAnsi" w:cstheme="minorHAnsi"/>
          <w:color w:val="000000"/>
          <w:sz w:val="22"/>
          <w:szCs w:val="22"/>
        </w:rPr>
        <w:t>dokonywanie zamówień odczynników laboratoryjnych, sprzętu niezbędnego do realizacji zadań Laboratori</w:t>
      </w:r>
      <w:r w:rsidR="00E310FC">
        <w:rPr>
          <w:rFonts w:asciiTheme="minorHAnsi" w:hAnsiTheme="minorHAnsi" w:cstheme="minorHAnsi"/>
          <w:color w:val="000000"/>
          <w:sz w:val="22"/>
          <w:szCs w:val="22"/>
        </w:rPr>
        <w:t>um</w:t>
      </w:r>
      <w:r w:rsidRPr="00F44915">
        <w:rPr>
          <w:rFonts w:asciiTheme="minorHAnsi" w:hAnsiTheme="minorHAnsi" w:cstheme="minorHAnsi"/>
          <w:color w:val="000000"/>
          <w:sz w:val="22"/>
          <w:szCs w:val="22"/>
        </w:rPr>
        <w:t xml:space="preserve"> (np. aparatura, materiały laboratoryjne), materiałów biurowych, środków czystości, materiałów BHP i artykułów spożywczych oraz innych zleconych przez Kierownik</w:t>
      </w:r>
      <w:r w:rsidR="00E310F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4065E" w:rsidRPr="00F449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225C8">
        <w:rPr>
          <w:rFonts w:asciiTheme="minorHAnsi" w:hAnsiTheme="minorHAnsi" w:cstheme="minorHAnsi"/>
          <w:color w:val="000000"/>
          <w:sz w:val="22"/>
          <w:szCs w:val="22"/>
        </w:rPr>
        <w:t>Laboratori</w:t>
      </w:r>
      <w:r w:rsidR="00E310FC">
        <w:rPr>
          <w:rFonts w:asciiTheme="minorHAnsi" w:hAnsiTheme="minorHAnsi" w:cstheme="minorHAnsi"/>
          <w:color w:val="000000"/>
          <w:sz w:val="22"/>
          <w:szCs w:val="22"/>
        </w:rPr>
        <w:t>um</w:t>
      </w:r>
      <w:r w:rsidRPr="00D225C8">
        <w:rPr>
          <w:rFonts w:asciiTheme="minorHAnsi" w:hAnsiTheme="minorHAnsi" w:cstheme="minorHAnsi"/>
          <w:color w:val="000000"/>
          <w:sz w:val="22"/>
          <w:szCs w:val="22"/>
        </w:rPr>
        <w:t xml:space="preserve"> oraz przechowywanie pełnej dokumentacji dotyczącej zamówień</w:t>
      </w:r>
    </w:p>
    <w:p w14:paraId="20182CFF" w14:textId="68C88808" w:rsidR="00F44915" w:rsidRPr="00D225C8" w:rsidRDefault="00D225C8" w:rsidP="5E85D3F7">
      <w:pPr>
        <w:numPr>
          <w:ilvl w:val="0"/>
          <w:numId w:val="24"/>
        </w:numPr>
        <w:shd w:val="clear" w:color="auto" w:fill="FFFFFF" w:themeFill="background1"/>
        <w:spacing w:before="100" w:beforeAutospacing="1"/>
        <w:ind w:left="1095"/>
        <w:jc w:val="both"/>
        <w:rPr>
          <w:rFonts w:asciiTheme="minorHAnsi" w:hAnsiTheme="minorHAnsi" w:cstheme="minorBidi"/>
          <w:sz w:val="22"/>
          <w:szCs w:val="22"/>
        </w:rPr>
      </w:pPr>
      <w:r w:rsidRPr="5E85D3F7">
        <w:rPr>
          <w:rFonts w:asciiTheme="minorHAnsi" w:hAnsiTheme="minorHAnsi" w:cstheme="minorBidi"/>
          <w:sz w:val="22"/>
          <w:szCs w:val="22"/>
        </w:rPr>
        <w:t xml:space="preserve">wykonywanie rutynowych </w:t>
      </w:r>
      <w:r w:rsidR="09D4F40D" w:rsidRPr="5E85D3F7">
        <w:rPr>
          <w:rFonts w:asciiTheme="minorHAnsi" w:hAnsiTheme="minorHAnsi" w:cstheme="minorBidi"/>
          <w:sz w:val="22"/>
          <w:szCs w:val="22"/>
        </w:rPr>
        <w:t>prac</w:t>
      </w:r>
      <w:r w:rsidRPr="5E85D3F7">
        <w:rPr>
          <w:rFonts w:asciiTheme="minorHAnsi" w:hAnsiTheme="minorHAnsi" w:cstheme="minorBidi"/>
          <w:sz w:val="22"/>
          <w:szCs w:val="22"/>
        </w:rPr>
        <w:t xml:space="preserve"> laboratoryjnych z zakresu biochemii i/lub biologii komórki</w:t>
      </w:r>
    </w:p>
    <w:p w14:paraId="3B71CF7B" w14:textId="77777777" w:rsidR="00D225C8" w:rsidRPr="00D225C8" w:rsidRDefault="00D225C8" w:rsidP="007F68C1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sz w:val="22"/>
          <w:szCs w:val="22"/>
        </w:rPr>
      </w:pPr>
      <w:r w:rsidRPr="00D225C8">
        <w:rPr>
          <w:rFonts w:asciiTheme="minorHAnsi" w:hAnsiTheme="minorHAnsi" w:cstheme="minorHAnsi"/>
          <w:sz w:val="22"/>
          <w:szCs w:val="22"/>
        </w:rPr>
        <w:t>wdrażanie i praktyczny nadzór nad nowymi współpracownikami (stażyści, początkujący w laboratorium)</w:t>
      </w:r>
    </w:p>
    <w:p w14:paraId="3D87B36A" w14:textId="67DA3AB9" w:rsidR="00D225C8" w:rsidRPr="00D225C8" w:rsidRDefault="00D225C8" w:rsidP="007F68C1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sz w:val="22"/>
          <w:szCs w:val="22"/>
        </w:rPr>
      </w:pPr>
      <w:r w:rsidRPr="00D225C8">
        <w:rPr>
          <w:rFonts w:asciiTheme="minorHAnsi" w:hAnsiTheme="minorHAnsi" w:cstheme="minorHAnsi"/>
          <w:sz w:val="22"/>
          <w:szCs w:val="22"/>
        </w:rPr>
        <w:t>pomoc w części administracyjnej wniosków grantowych, w razie potrzeby tłumaczenie części naukowej na język polski</w:t>
      </w:r>
    </w:p>
    <w:p w14:paraId="54BE9312" w14:textId="18317CA6" w:rsidR="007F68C1" w:rsidRPr="00F44915" w:rsidRDefault="007F68C1" w:rsidP="007F68C1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F44915">
        <w:rPr>
          <w:rFonts w:asciiTheme="minorHAnsi" w:hAnsiTheme="minorHAnsi" w:cstheme="minorHAnsi"/>
          <w:color w:val="000000"/>
          <w:sz w:val="22"/>
          <w:szCs w:val="22"/>
        </w:rPr>
        <w:t>kooperację z Działem Grantów w zakresie kontroli przebiegu projektów, monitorowanie wydatków związanych z realizacją projektu we współpracy z Działem Finansowo – Księgowym</w:t>
      </w:r>
    </w:p>
    <w:p w14:paraId="2E1CEC69" w14:textId="77777777" w:rsidR="007F68C1" w:rsidRPr="00F44915" w:rsidRDefault="007F68C1" w:rsidP="007F68C1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F44915">
        <w:rPr>
          <w:rFonts w:asciiTheme="minorHAnsi" w:hAnsiTheme="minorHAnsi" w:cstheme="minorHAnsi"/>
          <w:color w:val="000000"/>
          <w:sz w:val="22"/>
          <w:szCs w:val="22"/>
        </w:rPr>
        <w:t>obsługę przesyłek – zapewnienie właściwego obiegu dokumentacji związanej z przesyłką,</w:t>
      </w:r>
      <w:r w:rsidRPr="00F44915">
        <w:rPr>
          <w:rFonts w:asciiTheme="minorHAnsi" w:hAnsiTheme="minorHAnsi" w:cstheme="minorHAnsi"/>
          <w:color w:val="000000"/>
          <w:sz w:val="22"/>
          <w:szCs w:val="22"/>
        </w:rPr>
        <w:br/>
        <w:t>w tym realizację formalności związanych z odprawami celnymi przesyłek zagranicznych</w:t>
      </w:r>
    </w:p>
    <w:p w14:paraId="26A64DF0" w14:textId="524D60D9" w:rsidR="007F68C1" w:rsidRPr="00F44915" w:rsidRDefault="007F68C1" w:rsidP="007F68C1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F44915">
        <w:rPr>
          <w:rFonts w:asciiTheme="minorHAnsi" w:hAnsiTheme="minorHAnsi" w:cstheme="minorHAnsi"/>
          <w:color w:val="000000"/>
          <w:sz w:val="22"/>
          <w:szCs w:val="22"/>
        </w:rPr>
        <w:t>kompletowanie dokumentacji odczynników oraz sprzętu Laboratori</w:t>
      </w:r>
      <w:r w:rsidR="00E310FC">
        <w:rPr>
          <w:rFonts w:asciiTheme="minorHAnsi" w:hAnsiTheme="minorHAnsi" w:cstheme="minorHAnsi"/>
          <w:color w:val="000000"/>
          <w:sz w:val="22"/>
          <w:szCs w:val="22"/>
        </w:rPr>
        <w:t>um</w:t>
      </w:r>
    </w:p>
    <w:p w14:paraId="5508C934" w14:textId="3F979439" w:rsidR="007F68C1" w:rsidRPr="00F44915" w:rsidRDefault="007F68C1" w:rsidP="007F68C1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F44915">
        <w:rPr>
          <w:rFonts w:asciiTheme="minorHAnsi" w:hAnsiTheme="minorHAnsi" w:cstheme="minorHAnsi"/>
          <w:color w:val="000000"/>
          <w:sz w:val="22"/>
          <w:szCs w:val="22"/>
        </w:rPr>
        <w:t>organizację wyjazdów służbowych pracowników Laboratori</w:t>
      </w:r>
      <w:r w:rsidR="00E310FC">
        <w:rPr>
          <w:rFonts w:asciiTheme="minorHAnsi" w:hAnsiTheme="minorHAnsi" w:cstheme="minorHAnsi"/>
          <w:color w:val="000000"/>
          <w:sz w:val="22"/>
          <w:szCs w:val="22"/>
        </w:rPr>
        <w:t>um</w:t>
      </w:r>
      <w:r w:rsidRPr="00F44915">
        <w:rPr>
          <w:rFonts w:asciiTheme="minorHAnsi" w:hAnsiTheme="minorHAnsi" w:cstheme="minorHAnsi"/>
          <w:color w:val="000000"/>
          <w:sz w:val="22"/>
          <w:szCs w:val="22"/>
        </w:rPr>
        <w:t xml:space="preserve"> oraz dbałość o terminowe zgłaszanie i rozliczanie delegacji krajowych i zagranicznych we współpracy z Działem Zarządzania Zasobami Ludzkimi</w:t>
      </w:r>
    </w:p>
    <w:p w14:paraId="4D1BA1A3" w14:textId="77777777" w:rsidR="007F68C1" w:rsidRPr="00F44915" w:rsidRDefault="007F68C1" w:rsidP="007F68C1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F44915">
        <w:rPr>
          <w:rFonts w:asciiTheme="minorHAnsi" w:hAnsiTheme="minorHAnsi" w:cstheme="minorHAnsi"/>
          <w:color w:val="000000"/>
          <w:sz w:val="22"/>
          <w:szCs w:val="22"/>
        </w:rPr>
        <w:t>współpracę z działem Zarządzania Zasobami Ludzkimi w zakresie zawierania umów</w:t>
      </w:r>
      <w:r w:rsidRPr="00F44915">
        <w:rPr>
          <w:rFonts w:asciiTheme="minorHAnsi" w:hAnsiTheme="minorHAnsi" w:cstheme="minorHAnsi"/>
          <w:color w:val="000000"/>
          <w:sz w:val="22"/>
          <w:szCs w:val="22"/>
        </w:rPr>
        <w:br/>
        <w:t>o dzieło/zlecenia</w:t>
      </w:r>
    </w:p>
    <w:p w14:paraId="3814CA93" w14:textId="5DA42586" w:rsidR="007F68C1" w:rsidRPr="00F44915" w:rsidRDefault="007F68C1" w:rsidP="007F68C1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F44915">
        <w:rPr>
          <w:rFonts w:asciiTheme="minorHAnsi" w:hAnsiTheme="minorHAnsi" w:cstheme="minorHAnsi"/>
          <w:color w:val="000000"/>
          <w:sz w:val="22"/>
          <w:szCs w:val="22"/>
        </w:rPr>
        <w:t>dbanie o dobrą organizację pracy, ewidencjonowanie zasobów Laboratori</w:t>
      </w:r>
      <w:r w:rsidR="00E310FC">
        <w:rPr>
          <w:rFonts w:asciiTheme="minorHAnsi" w:hAnsiTheme="minorHAnsi" w:cstheme="minorHAnsi"/>
          <w:color w:val="000000"/>
          <w:sz w:val="22"/>
          <w:szCs w:val="22"/>
        </w:rPr>
        <w:t>um</w:t>
      </w:r>
      <w:r w:rsidRPr="00F44915">
        <w:rPr>
          <w:rFonts w:asciiTheme="minorHAnsi" w:hAnsiTheme="minorHAnsi" w:cstheme="minorHAnsi"/>
          <w:color w:val="000000"/>
          <w:sz w:val="22"/>
          <w:szCs w:val="22"/>
        </w:rPr>
        <w:t xml:space="preserve"> oraz porządek i ład</w:t>
      </w:r>
    </w:p>
    <w:p w14:paraId="7C7DAEEC" w14:textId="77777777" w:rsidR="009B21E2" w:rsidRPr="009B21E2" w:rsidRDefault="009B21E2" w:rsidP="007F68C1">
      <w:pPr>
        <w:numPr>
          <w:ilvl w:val="0"/>
          <w:numId w:val="24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pełnienie funkcji </w:t>
      </w:r>
      <w:r w:rsidRPr="009B21E2">
        <w:rPr>
          <w:rFonts w:asciiTheme="minorHAnsi" w:hAnsiTheme="minorHAnsi" w:cstheme="minorHAnsi"/>
          <w:color w:val="000000"/>
          <w:sz w:val="22"/>
          <w:szCs w:val="22"/>
        </w:rPr>
        <w:t>koordynatora ds. bhp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0AC3382" w14:textId="2062DED6" w:rsidR="007F68C1" w:rsidRPr="00F44915" w:rsidRDefault="009B21E2" w:rsidP="5E85D3F7">
      <w:pPr>
        <w:numPr>
          <w:ilvl w:val="1"/>
          <w:numId w:val="24"/>
        </w:numPr>
        <w:shd w:val="clear" w:color="auto" w:fill="FFFFFF" w:themeFill="background1"/>
        <w:spacing w:before="100" w:beforeAutospacing="1"/>
        <w:jc w:val="both"/>
        <w:rPr>
          <w:rFonts w:asciiTheme="minorHAnsi" w:hAnsiTheme="minorHAnsi" w:cstheme="minorBidi"/>
          <w:color w:val="333333"/>
          <w:sz w:val="22"/>
          <w:szCs w:val="22"/>
        </w:rPr>
      </w:pPr>
      <w:r w:rsidRPr="5E85D3F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7F68C1" w:rsidRPr="5E85D3F7">
        <w:rPr>
          <w:rFonts w:asciiTheme="minorHAnsi" w:hAnsiTheme="minorHAnsi" w:cstheme="minorBidi"/>
          <w:color w:val="000000" w:themeColor="text1"/>
          <w:sz w:val="22"/>
          <w:szCs w:val="22"/>
        </w:rPr>
        <w:t>przeprowadzanie stanowiskowych szkoleń BHP, wprowadzanie osób rozpoczynających pracę oraz weryfikacja czynników szkodliwych na potrzeby profilaktycznych badań lekarskich</w:t>
      </w:r>
    </w:p>
    <w:p w14:paraId="3940CE5B" w14:textId="49800F22" w:rsidR="007F68C1" w:rsidRPr="00F44915" w:rsidRDefault="007F68C1" w:rsidP="009B21E2">
      <w:pPr>
        <w:numPr>
          <w:ilvl w:val="1"/>
          <w:numId w:val="24"/>
        </w:numPr>
        <w:shd w:val="clear" w:color="auto" w:fill="FFFFFF"/>
        <w:spacing w:before="100" w:before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F44915">
        <w:rPr>
          <w:rFonts w:asciiTheme="minorHAnsi" w:hAnsiTheme="minorHAnsi" w:cstheme="minorHAnsi"/>
          <w:color w:val="000000"/>
          <w:sz w:val="22"/>
          <w:szCs w:val="22"/>
        </w:rPr>
        <w:t>nadzorowanie bezpieczeństwa pracy w laboratori</w:t>
      </w:r>
      <w:r w:rsidR="008A396C" w:rsidRPr="00F44915">
        <w:rPr>
          <w:rFonts w:asciiTheme="minorHAnsi" w:hAnsiTheme="minorHAnsi" w:cstheme="minorHAnsi"/>
          <w:color w:val="000000"/>
          <w:sz w:val="22"/>
          <w:szCs w:val="22"/>
        </w:rPr>
        <w:t>ach</w:t>
      </w:r>
      <w:r w:rsidRPr="00F44915">
        <w:rPr>
          <w:rFonts w:asciiTheme="minorHAnsi" w:hAnsiTheme="minorHAnsi" w:cstheme="minorHAnsi"/>
          <w:color w:val="000000"/>
          <w:sz w:val="22"/>
          <w:szCs w:val="22"/>
        </w:rPr>
        <w:t xml:space="preserve">, prowadzenie ewidencji (online) zagrożeń biologicznych oraz substancji chemicznych używanych w </w:t>
      </w:r>
      <w:r w:rsidR="00A9651A" w:rsidRPr="00F44915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F44915">
        <w:rPr>
          <w:rFonts w:asciiTheme="minorHAnsi" w:hAnsiTheme="minorHAnsi" w:cstheme="minorHAnsi"/>
          <w:color w:val="000000"/>
          <w:sz w:val="22"/>
          <w:szCs w:val="22"/>
        </w:rPr>
        <w:t>aboratori</w:t>
      </w:r>
      <w:r w:rsidR="00E310FC">
        <w:rPr>
          <w:rFonts w:asciiTheme="minorHAnsi" w:hAnsiTheme="minorHAnsi" w:cstheme="minorHAnsi"/>
          <w:color w:val="000000"/>
          <w:sz w:val="22"/>
          <w:szCs w:val="22"/>
        </w:rPr>
        <w:t>um</w:t>
      </w:r>
      <w:r w:rsidRPr="00F44915">
        <w:rPr>
          <w:rFonts w:asciiTheme="minorHAnsi" w:hAnsiTheme="minorHAnsi" w:cstheme="minorHAnsi"/>
          <w:color w:val="000000"/>
          <w:sz w:val="22"/>
          <w:szCs w:val="22"/>
        </w:rPr>
        <w:t>, opracowywanie oceny ryzyka zawodowego</w:t>
      </w:r>
    </w:p>
    <w:p w14:paraId="72D47AD3" w14:textId="5244086A" w:rsidR="007F68C1" w:rsidRPr="007F68C1" w:rsidRDefault="007F68C1" w:rsidP="006333DE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333333"/>
          <w:sz w:val="22"/>
          <w:szCs w:val="22"/>
        </w:rPr>
        <w:t> </w:t>
      </w:r>
    </w:p>
    <w:p w14:paraId="49EB50E7" w14:textId="77777777" w:rsidR="00D225C8" w:rsidRDefault="00D225C8" w:rsidP="007F68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5C78DB0D" w14:textId="26A603C5" w:rsidR="007F68C1" w:rsidRPr="007F68C1" w:rsidRDefault="007F68C1" w:rsidP="007F68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Wymagania</w:t>
      </w:r>
    </w:p>
    <w:p w14:paraId="237858DE" w14:textId="77777777" w:rsidR="007F68C1" w:rsidRPr="00E550DE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>wykształcenie: wyższe, preferowane biologia, biotechnologia bądź pokrewne,</w:t>
      </w:r>
    </w:p>
    <w:p w14:paraId="5AF5F9A4" w14:textId="77777777" w:rsidR="007F68C1" w:rsidRPr="007F68C1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>biegła znajomość języka polskiego w mowie i piśmie,</w:t>
      </w:r>
    </w:p>
    <w:p w14:paraId="2976DCE0" w14:textId="77777777" w:rsidR="007F68C1" w:rsidRPr="007F68C1" w:rsidRDefault="007F68C1" w:rsidP="007F68C1">
      <w:pPr>
        <w:numPr>
          <w:ilvl w:val="0"/>
          <w:numId w:val="25"/>
        </w:numPr>
        <w:shd w:val="clear" w:color="auto" w:fill="FFFFFF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333333"/>
          <w:sz w:val="22"/>
          <w:szCs w:val="22"/>
        </w:rPr>
        <w:t>znajomość jęz. angielskiego na poziomie komunikatywnym,</w:t>
      </w:r>
    </w:p>
    <w:p w14:paraId="50043E1D" w14:textId="77777777" w:rsidR="007F68C1" w:rsidRPr="007F68C1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lastRenderedPageBreak/>
        <w:t>doskonała umiejętność posługiwania się pakietem MS Office (ze szczególnym uwzględnieniem MS Excel),</w:t>
      </w:r>
    </w:p>
    <w:p w14:paraId="4DCFB5FA" w14:textId="0661B18B" w:rsidR="007F68C1" w:rsidRPr="007F68C1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 xml:space="preserve">znajomość specyfiki pracy w środowisku naukowym, </w:t>
      </w:r>
      <w:r w:rsidR="003F2457" w:rsidRPr="007F68C1">
        <w:rPr>
          <w:rFonts w:asciiTheme="minorHAnsi" w:hAnsiTheme="minorHAnsi" w:cstheme="minorHAnsi"/>
          <w:color w:val="000000"/>
          <w:sz w:val="22"/>
          <w:szCs w:val="22"/>
        </w:rPr>
        <w:t xml:space="preserve">dodatkowym atutem będzie </w:t>
      </w:r>
      <w:r w:rsidR="001B4122">
        <w:rPr>
          <w:rFonts w:asciiTheme="minorHAnsi" w:hAnsiTheme="minorHAnsi" w:cstheme="minorHAnsi"/>
          <w:color w:val="000000"/>
          <w:sz w:val="22"/>
          <w:szCs w:val="22"/>
        </w:rPr>
        <w:t xml:space="preserve">praktyczne doświadczenie laboratoryjne w zakresie biologii molekularnej, </w:t>
      </w:r>
      <w:r w:rsidR="003F2457">
        <w:rPr>
          <w:rFonts w:asciiTheme="minorHAnsi" w:hAnsiTheme="minorHAnsi" w:cstheme="minorHAnsi"/>
          <w:color w:val="000000"/>
          <w:sz w:val="22"/>
          <w:szCs w:val="22"/>
        </w:rPr>
        <w:t>strukturalnej lub komórkowej</w:t>
      </w:r>
      <w:r w:rsidRPr="007F68C1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48510B0" w14:textId="77777777" w:rsidR="007F68C1" w:rsidRPr="007F68C1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>bardzo dobra komunikacja pisemna i ustna,</w:t>
      </w:r>
    </w:p>
    <w:p w14:paraId="6FDDF3BF" w14:textId="77777777" w:rsidR="007F68C1" w:rsidRPr="007F68C1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>bardzo dobra organizacja pracy, umiejętność wyznaczania priorytetów,</w:t>
      </w:r>
    </w:p>
    <w:p w14:paraId="30DCCEFD" w14:textId="674C5CF1" w:rsidR="007F68C1" w:rsidRPr="007F68C1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>umiejętność analitycznego myślenia,</w:t>
      </w:r>
    </w:p>
    <w:p w14:paraId="5801424E" w14:textId="01DAAEB9" w:rsidR="001A6A76" w:rsidRPr="001A6A76" w:rsidRDefault="001A6A76" w:rsidP="5E85D3F7">
      <w:pPr>
        <w:numPr>
          <w:ilvl w:val="0"/>
          <w:numId w:val="25"/>
        </w:numPr>
        <w:shd w:val="clear" w:color="auto" w:fill="FFFFFF" w:themeFill="background1"/>
        <w:spacing w:before="100" w:beforeAutospacing="1"/>
        <w:ind w:left="1095"/>
        <w:jc w:val="both"/>
        <w:rPr>
          <w:rFonts w:asciiTheme="minorHAnsi" w:hAnsiTheme="minorHAnsi" w:cstheme="minorBidi"/>
          <w:color w:val="333333"/>
          <w:sz w:val="22"/>
          <w:szCs w:val="22"/>
        </w:rPr>
      </w:pPr>
      <w:r w:rsidRPr="5E85D3F7">
        <w:rPr>
          <w:rFonts w:asciiTheme="minorHAnsi" w:hAnsiTheme="minorHAnsi" w:cstheme="minorBidi"/>
          <w:color w:val="000000" w:themeColor="text1"/>
          <w:sz w:val="22"/>
          <w:szCs w:val="22"/>
        </w:rPr>
        <w:t>rzetelność, skrupulatność, dokładność i terminowość w realizacji zadań,</w:t>
      </w:r>
    </w:p>
    <w:p w14:paraId="21FD8944" w14:textId="588095D7" w:rsidR="007F68C1" w:rsidRPr="007F68C1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>umiejętność pracy pod presją czasu,</w:t>
      </w:r>
    </w:p>
    <w:p w14:paraId="1687C8E0" w14:textId="77777777" w:rsidR="007F68C1" w:rsidRPr="007F68C1" w:rsidRDefault="007F68C1" w:rsidP="007F68C1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7F68C1">
        <w:rPr>
          <w:rFonts w:asciiTheme="minorHAnsi" w:hAnsiTheme="minorHAnsi" w:cstheme="minorHAnsi"/>
          <w:color w:val="000000"/>
          <w:sz w:val="22"/>
          <w:szCs w:val="22"/>
        </w:rPr>
        <w:t>samodzielność, zaangażowanie i inicjatywa w działaniu,</w:t>
      </w:r>
    </w:p>
    <w:p w14:paraId="7C99CF0E" w14:textId="1579D063" w:rsidR="00AF3BFE" w:rsidRPr="001A6A76" w:rsidRDefault="007F68C1" w:rsidP="00782A6A">
      <w:pPr>
        <w:numPr>
          <w:ilvl w:val="0"/>
          <w:numId w:val="25"/>
        </w:numPr>
        <w:shd w:val="clear" w:color="auto" w:fill="FFFFFF"/>
        <w:spacing w:before="100" w:beforeAutospacing="1"/>
        <w:ind w:left="1095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1A6A76">
        <w:rPr>
          <w:rFonts w:asciiTheme="minorHAnsi" w:hAnsiTheme="minorHAnsi" w:cstheme="minorHAnsi"/>
          <w:color w:val="000000"/>
          <w:sz w:val="22"/>
          <w:szCs w:val="22"/>
        </w:rPr>
        <w:t>wysoka kultura osobista</w:t>
      </w:r>
      <w:r w:rsidR="001A6A76" w:rsidRPr="001A6A7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952534" w14:textId="77777777" w:rsidR="00D225C8" w:rsidRDefault="00D225C8" w:rsidP="007F68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n-US"/>
        </w:rPr>
      </w:pPr>
    </w:p>
    <w:p w14:paraId="1AAACC57" w14:textId="5D8A02AA" w:rsidR="007F68C1" w:rsidRPr="007F68C1" w:rsidRDefault="007F68C1" w:rsidP="007F68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7F68C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val="en-US"/>
        </w:rPr>
        <w:t>Oferujemy</w:t>
      </w:r>
      <w:proofErr w:type="spellEnd"/>
    </w:p>
    <w:p w14:paraId="256DEA04" w14:textId="0F5DBD5E" w:rsidR="007F68C1" w:rsidRPr="007F68C1" w:rsidRDefault="00D225C8" w:rsidP="00D225C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U</w:t>
      </w:r>
      <w:r w:rsidR="007F68C1" w:rsidRPr="007F68C1">
        <w:rPr>
          <w:rFonts w:asciiTheme="minorHAnsi" w:hAnsiTheme="minorHAnsi" w:cstheme="minorHAnsi"/>
          <w:color w:val="333333"/>
          <w:sz w:val="22"/>
          <w:szCs w:val="22"/>
        </w:rPr>
        <w:t xml:space="preserve">mowę o pracę na okres </w:t>
      </w:r>
      <w:r w:rsidR="006729FA">
        <w:rPr>
          <w:rFonts w:asciiTheme="minorHAnsi" w:hAnsiTheme="minorHAnsi" w:cstheme="minorHAnsi"/>
          <w:color w:val="333333"/>
          <w:sz w:val="22"/>
          <w:szCs w:val="22"/>
        </w:rPr>
        <w:t>6</w:t>
      </w:r>
      <w:r w:rsidR="007F68C1" w:rsidRPr="007F68C1">
        <w:rPr>
          <w:rFonts w:asciiTheme="minorHAnsi" w:hAnsiTheme="minorHAnsi" w:cstheme="minorHAnsi"/>
          <w:color w:val="333333"/>
          <w:sz w:val="22"/>
          <w:szCs w:val="22"/>
        </w:rPr>
        <w:t xml:space="preserve"> miesięcy z możliwością przedłużenia</w:t>
      </w:r>
    </w:p>
    <w:p w14:paraId="4FFD7BC6" w14:textId="144A520B" w:rsidR="00D225C8" w:rsidRDefault="00D225C8" w:rsidP="00D225C8">
      <w:pPr>
        <w:pStyle w:val="Akapitzlist"/>
        <w:numPr>
          <w:ilvl w:val="1"/>
          <w:numId w:val="31"/>
        </w:numPr>
        <w:shd w:val="clear" w:color="auto" w:fill="FFFFFF"/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color w:val="333333"/>
        </w:rPr>
      </w:pPr>
      <w:r w:rsidRPr="00D225C8">
        <w:rPr>
          <w:rFonts w:asciiTheme="minorHAnsi" w:hAnsiTheme="minorHAnsi" w:cstheme="minorHAnsi"/>
          <w:color w:val="333333"/>
        </w:rPr>
        <w:t xml:space="preserve">Wynagrodzenie: </w:t>
      </w:r>
      <w:r w:rsidR="006729FA">
        <w:rPr>
          <w:rFonts w:asciiTheme="minorHAnsi" w:hAnsiTheme="minorHAnsi" w:cstheme="minorHAnsi"/>
          <w:color w:val="333333"/>
        </w:rPr>
        <w:t>7000</w:t>
      </w:r>
      <w:r w:rsidRPr="00D225C8">
        <w:rPr>
          <w:rFonts w:asciiTheme="minorHAnsi" w:hAnsiTheme="minorHAnsi" w:cstheme="minorHAnsi"/>
          <w:color w:val="333333"/>
        </w:rPr>
        <w:t xml:space="preserve"> brutto </w:t>
      </w:r>
    </w:p>
    <w:p w14:paraId="4A824E2B" w14:textId="4D76A604" w:rsidR="00D225C8" w:rsidRPr="00D225C8" w:rsidRDefault="00D225C8" w:rsidP="00D225C8">
      <w:pPr>
        <w:pStyle w:val="Akapitzlist"/>
        <w:numPr>
          <w:ilvl w:val="1"/>
          <w:numId w:val="31"/>
        </w:numPr>
        <w:shd w:val="clear" w:color="auto" w:fill="FFFFFF"/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color w:val="333333"/>
        </w:rPr>
      </w:pPr>
      <w:r w:rsidRPr="00D225C8">
        <w:rPr>
          <w:rFonts w:asciiTheme="minorHAnsi" w:hAnsiTheme="minorHAnsi" w:cstheme="minorHAnsi"/>
          <w:color w:val="333333"/>
        </w:rPr>
        <w:t>Trzyskładnikowe wynagrodzenie: wynagrodzenie zasadnicze + dodatek motywacyjny + dodatek stażowy (w zależności od posiadanego stażu pracy)</w:t>
      </w:r>
    </w:p>
    <w:p w14:paraId="03FDAF67" w14:textId="43ACE932" w:rsidR="00D225C8" w:rsidRPr="00D225C8" w:rsidRDefault="00D225C8" w:rsidP="00D225C8">
      <w:pPr>
        <w:pStyle w:val="Akapitzlist"/>
        <w:numPr>
          <w:ilvl w:val="1"/>
          <w:numId w:val="31"/>
        </w:numPr>
        <w:shd w:val="clear" w:color="auto" w:fill="FFFFFF"/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color w:val="333333"/>
        </w:rPr>
      </w:pPr>
      <w:r w:rsidRPr="00D225C8">
        <w:rPr>
          <w:rFonts w:asciiTheme="minorHAnsi" w:hAnsiTheme="minorHAnsi" w:cstheme="minorHAnsi"/>
          <w:color w:val="333333"/>
        </w:rPr>
        <w:t>Możliwość pracy hybrydowej</w:t>
      </w:r>
      <w:r w:rsidR="00A32863">
        <w:rPr>
          <w:rFonts w:asciiTheme="minorHAnsi" w:hAnsiTheme="minorHAnsi" w:cstheme="minorHAnsi"/>
          <w:color w:val="333333"/>
        </w:rPr>
        <w:t xml:space="preserve"> </w:t>
      </w:r>
    </w:p>
    <w:p w14:paraId="363EA57C" w14:textId="321F534A" w:rsidR="00D225C8" w:rsidRPr="00D225C8" w:rsidRDefault="00D225C8" w:rsidP="00D225C8">
      <w:pPr>
        <w:pStyle w:val="Akapitzlist"/>
        <w:numPr>
          <w:ilvl w:val="1"/>
          <w:numId w:val="31"/>
        </w:numPr>
        <w:shd w:val="clear" w:color="auto" w:fill="FFFFFF"/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color w:val="333333"/>
        </w:rPr>
      </w:pPr>
      <w:r w:rsidRPr="00D225C8">
        <w:rPr>
          <w:rFonts w:asciiTheme="minorHAnsi" w:hAnsiTheme="minorHAnsi" w:cstheme="minorHAnsi"/>
          <w:color w:val="333333"/>
        </w:rPr>
        <w:t>Możliwość ustalenia indywidualnego/ruchomego rozkładu czasu pracy (rozpoczęcie pracy między 7.00 a 10.00)</w:t>
      </w:r>
    </w:p>
    <w:p w14:paraId="11F9D89F" w14:textId="76CB1BFD" w:rsidR="00D225C8" w:rsidRPr="00D225C8" w:rsidRDefault="00D225C8" w:rsidP="00D225C8">
      <w:pPr>
        <w:pStyle w:val="Akapitzlist"/>
        <w:numPr>
          <w:ilvl w:val="1"/>
          <w:numId w:val="31"/>
        </w:numPr>
        <w:shd w:val="clear" w:color="auto" w:fill="FFFFFF"/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color w:val="333333"/>
        </w:rPr>
      </w:pPr>
      <w:r w:rsidRPr="00D225C8">
        <w:rPr>
          <w:rFonts w:asciiTheme="minorHAnsi" w:hAnsiTheme="minorHAnsi" w:cstheme="minorHAnsi"/>
          <w:color w:val="333333"/>
        </w:rPr>
        <w:t>Wymiar urlopu: 20/26 dni wynikające z Kodeksu pracy oraz dodatkowy urlop płatny począwszy od 2 roku zatrudnienia</w:t>
      </w:r>
    </w:p>
    <w:p w14:paraId="203DB3D9" w14:textId="68FDBE81" w:rsidR="00D225C8" w:rsidRPr="00D225C8" w:rsidRDefault="00D225C8" w:rsidP="00D225C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D225C8">
        <w:rPr>
          <w:rFonts w:asciiTheme="minorHAnsi" w:hAnsiTheme="minorHAnsi" w:cstheme="minorHAnsi"/>
          <w:color w:val="333333"/>
          <w:sz w:val="22"/>
          <w:szCs w:val="22"/>
        </w:rPr>
        <w:t>13 pensję</w:t>
      </w:r>
    </w:p>
    <w:p w14:paraId="7A29497F" w14:textId="698255F8" w:rsidR="00D225C8" w:rsidRPr="00D225C8" w:rsidRDefault="00D225C8" w:rsidP="00D225C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D225C8">
        <w:rPr>
          <w:rFonts w:asciiTheme="minorHAnsi" w:hAnsiTheme="minorHAnsi" w:cstheme="minorHAnsi"/>
          <w:color w:val="333333"/>
          <w:sz w:val="22"/>
          <w:szCs w:val="22"/>
        </w:rPr>
        <w:t xml:space="preserve">Dofinansowanie do karty </w:t>
      </w:r>
      <w:proofErr w:type="spellStart"/>
      <w:r w:rsidRPr="00D225C8">
        <w:rPr>
          <w:rFonts w:asciiTheme="minorHAnsi" w:hAnsiTheme="minorHAnsi" w:cstheme="minorHAnsi"/>
          <w:color w:val="333333"/>
          <w:sz w:val="22"/>
          <w:szCs w:val="22"/>
        </w:rPr>
        <w:t>Multisport</w:t>
      </w:r>
      <w:proofErr w:type="spellEnd"/>
    </w:p>
    <w:p w14:paraId="1CF579C9" w14:textId="4828F5A4" w:rsidR="00D225C8" w:rsidRPr="00D225C8" w:rsidRDefault="00D225C8" w:rsidP="00D225C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D225C8">
        <w:rPr>
          <w:rFonts w:asciiTheme="minorHAnsi" w:hAnsiTheme="minorHAnsi" w:cstheme="minorHAnsi"/>
          <w:color w:val="333333"/>
          <w:sz w:val="22"/>
          <w:szCs w:val="22"/>
        </w:rPr>
        <w:t>Atrakcyjny pakiet socjalny</w:t>
      </w:r>
    </w:p>
    <w:p w14:paraId="104DD62F" w14:textId="666479A8" w:rsidR="00D225C8" w:rsidRPr="00D225C8" w:rsidRDefault="00D225C8" w:rsidP="00D225C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D225C8">
        <w:rPr>
          <w:rFonts w:asciiTheme="minorHAnsi" w:hAnsiTheme="minorHAnsi" w:cstheme="minorHAnsi"/>
          <w:color w:val="333333"/>
          <w:sz w:val="22"/>
          <w:szCs w:val="22"/>
        </w:rPr>
        <w:t>Współfinansowane prywatne ubezpieczenie medyczne</w:t>
      </w:r>
    </w:p>
    <w:p w14:paraId="60781D3C" w14:textId="379BFD25" w:rsidR="007F68C1" w:rsidRPr="007F68C1" w:rsidRDefault="00D225C8" w:rsidP="00D225C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D225C8">
        <w:rPr>
          <w:rFonts w:asciiTheme="minorHAnsi" w:hAnsiTheme="minorHAnsi" w:cstheme="minorHAnsi"/>
          <w:color w:val="333333"/>
          <w:sz w:val="22"/>
          <w:szCs w:val="22"/>
        </w:rPr>
        <w:t>Pracę w przyjaznym środowisku w czołowej instytucji badawczej w Polsce</w:t>
      </w:r>
    </w:p>
    <w:p w14:paraId="7B066A4C" w14:textId="50185C61" w:rsidR="007F68C1" w:rsidRPr="007F68C1" w:rsidRDefault="00D225C8" w:rsidP="00D225C8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Stanowisko dostępne jest od zaraz.</w:t>
      </w:r>
      <w:r w:rsidR="007F68C1" w:rsidRPr="007F68C1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 xml:space="preserve"> Ostateczny termin rozpoczęcia zatrudnienia może zostać uzgodniony indywidualnie z kandydatem.</w:t>
      </w:r>
    </w:p>
    <w:p w14:paraId="410E39CB" w14:textId="77777777" w:rsidR="006729FA" w:rsidRPr="006729FA" w:rsidRDefault="006729FA" w:rsidP="006729F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u w:val="single"/>
        </w:rPr>
      </w:pPr>
      <w:r w:rsidRPr="006729FA">
        <w:rPr>
          <w:rFonts w:ascii="Calibri" w:hAnsi="Calibri" w:cs="Calibri"/>
          <w:b/>
          <w:u w:val="single"/>
        </w:rPr>
        <w:t>Jak aplikować:</w:t>
      </w:r>
    </w:p>
    <w:p w14:paraId="59CC0719" w14:textId="7090CFE7" w:rsidR="006729FA" w:rsidRPr="001F2D4F" w:rsidRDefault="006729FA" w:rsidP="006729FA">
      <w:pPr>
        <w:pStyle w:val="p1"/>
        <w:numPr>
          <w:ilvl w:val="0"/>
          <w:numId w:val="32"/>
        </w:numPr>
        <w:rPr>
          <w:rStyle w:val="s1"/>
          <w:rFonts w:ascii="Calibri" w:hAnsi="Calibri" w:cs="Calibri"/>
          <w:lang w:val="pl-PL"/>
        </w:rPr>
      </w:pPr>
      <w:r w:rsidRPr="001F2D4F">
        <w:rPr>
          <w:rFonts w:ascii="Calibri" w:hAnsi="Calibri" w:cs="Calibri"/>
          <w:lang w:val="pl-PL"/>
        </w:rPr>
        <w:t xml:space="preserve">Termin składania zgłoszeń: </w:t>
      </w:r>
      <w:r w:rsidRPr="001F2D4F">
        <w:rPr>
          <w:rStyle w:val="s1"/>
          <w:rFonts w:ascii="Calibri" w:hAnsi="Calibri" w:cs="Calibri"/>
          <w:b/>
          <w:bCs/>
          <w:lang w:val="pl-PL"/>
        </w:rPr>
        <w:t>15 października 2025 r.</w:t>
      </w:r>
    </w:p>
    <w:p w14:paraId="03392892" w14:textId="2761A3C5" w:rsidR="006729FA" w:rsidRPr="009B6A73" w:rsidRDefault="006729FA" w:rsidP="006729FA">
      <w:pPr>
        <w:pStyle w:val="p1"/>
        <w:numPr>
          <w:ilvl w:val="0"/>
          <w:numId w:val="32"/>
        </w:numPr>
        <w:rPr>
          <w:rFonts w:ascii="Calibri" w:hAnsi="Calibri" w:cs="Calibri"/>
          <w:lang w:val="pl-PL"/>
        </w:rPr>
      </w:pPr>
      <w:r>
        <w:rPr>
          <w:rStyle w:val="s1"/>
          <w:rFonts w:ascii="Calibri" w:hAnsi="Calibri" w:cs="Calibri"/>
          <w:b/>
          <w:bCs/>
          <w:lang w:val="pl-PL"/>
        </w:rPr>
        <w:t xml:space="preserve">Aplikuj klikając w link: </w:t>
      </w:r>
      <w:hyperlink r:id="rId7" w:history="1">
        <w:r w:rsidR="00655748" w:rsidRPr="00655748">
          <w:rPr>
            <w:rStyle w:val="Hipercze"/>
            <w:rFonts w:ascii="Calibri" w:hAnsi="Calibri" w:cs="Calibri"/>
            <w:b/>
            <w:bCs/>
            <w:lang w:val="pl-PL"/>
          </w:rPr>
          <w:t>e-</w:t>
        </w:r>
        <w:proofErr w:type="spellStart"/>
        <w:r w:rsidR="00655748" w:rsidRPr="00655748">
          <w:rPr>
            <w:rStyle w:val="Hipercze"/>
            <w:rFonts w:ascii="Calibri" w:hAnsi="Calibri" w:cs="Calibri"/>
            <w:b/>
            <w:bCs/>
            <w:lang w:val="pl-PL"/>
          </w:rPr>
          <w:t>recruiter</w:t>
        </w:r>
        <w:proofErr w:type="spellEnd"/>
      </w:hyperlink>
    </w:p>
    <w:p w14:paraId="42D61E63" w14:textId="77777777" w:rsidR="006729FA" w:rsidRPr="006F6DB3" w:rsidRDefault="006729FA" w:rsidP="006729FA">
      <w:pPr>
        <w:pStyle w:val="p1"/>
        <w:numPr>
          <w:ilvl w:val="0"/>
          <w:numId w:val="32"/>
        </w:numPr>
        <w:rPr>
          <w:rFonts w:ascii="Calibri" w:hAnsi="Calibri" w:cs="Calibri"/>
          <w:color w:val="0E0E0E"/>
          <w:lang w:val="pl-PL"/>
        </w:rPr>
      </w:pPr>
      <w:r w:rsidRPr="009B6A73">
        <w:rPr>
          <w:rFonts w:ascii="Calibri" w:hAnsi="Calibri" w:cs="Calibri"/>
          <w:lang w:val="pl-PL"/>
        </w:rPr>
        <w:t xml:space="preserve">Dołącz do aplikacji klauzulę: </w:t>
      </w:r>
      <w:r w:rsidRPr="009B6A73">
        <w:rPr>
          <w:rFonts w:ascii="Calibri" w:hAnsi="Calibri" w:cs="Calibri"/>
          <w:color w:val="0E0E0E"/>
          <w:lang w:val="pl-PL"/>
        </w:rPr>
        <w:t xml:space="preserve">„Wyrażam zgodę na przetwarzanie moich danych osobowych, zawartych w dokumentach aplikacyjnych przez Międzynarodowy Instytut Biologii Molekularnej i Komórkowej w Warszawie, ul. </w:t>
      </w:r>
      <w:r w:rsidRPr="006F6DB3">
        <w:rPr>
          <w:rFonts w:ascii="Calibri" w:hAnsi="Calibri" w:cs="Calibri"/>
          <w:color w:val="0E0E0E"/>
          <w:lang w:val="pl-PL"/>
        </w:rPr>
        <w:t xml:space="preserve">Księcia </w:t>
      </w:r>
      <w:proofErr w:type="spellStart"/>
      <w:r w:rsidRPr="006F6DB3">
        <w:rPr>
          <w:rFonts w:ascii="Calibri" w:hAnsi="Calibri" w:cs="Calibri"/>
          <w:color w:val="0E0E0E"/>
          <w:lang w:val="pl-PL"/>
        </w:rPr>
        <w:t>Trojdena</w:t>
      </w:r>
      <w:proofErr w:type="spellEnd"/>
      <w:r w:rsidRPr="006F6DB3">
        <w:rPr>
          <w:rFonts w:ascii="Calibri" w:hAnsi="Calibri" w:cs="Calibri"/>
          <w:color w:val="0E0E0E"/>
          <w:lang w:val="pl-PL"/>
        </w:rPr>
        <w:t xml:space="preserve"> 4, 02-109 Warszawa, w celu przeprowadzenia obecnego procesu rekrutacji</w:t>
      </w:r>
      <w:r>
        <w:rPr>
          <w:rFonts w:ascii="Calibri" w:hAnsi="Calibri" w:cs="Calibri"/>
          <w:color w:val="0E0E0E"/>
          <w:lang w:val="pl-PL"/>
        </w:rPr>
        <w:t xml:space="preserve">”. </w:t>
      </w:r>
    </w:p>
    <w:p w14:paraId="2B58A265" w14:textId="77777777" w:rsidR="006729FA" w:rsidRDefault="006729FA" w:rsidP="006729FA">
      <w:pPr>
        <w:pStyle w:val="p1"/>
        <w:numPr>
          <w:ilvl w:val="0"/>
          <w:numId w:val="32"/>
        </w:numPr>
        <w:rPr>
          <w:rFonts w:ascii="Calibri" w:hAnsi="Calibri" w:cs="Calibri"/>
          <w:color w:val="0E0E0E"/>
          <w:lang w:val="pl-PL"/>
        </w:rPr>
      </w:pPr>
      <w:r w:rsidRPr="009B6A73">
        <w:rPr>
          <w:rFonts w:ascii="Calibri" w:hAnsi="Calibri" w:cs="Calibri"/>
          <w:color w:val="0E0E0E"/>
          <w:lang w:val="pl-PL"/>
        </w:rPr>
        <w:t xml:space="preserve">Pani/Pana dane osobowe będą przetwarzane w celu przeprowadzenia postępowania rekrutacyjnego przez Międzynarodowy Instytut Biologii Molekularnej i Komórkowej w Warszawie. Pełna informacja dostępna jest pod linkiem: </w:t>
      </w:r>
      <w:hyperlink r:id="rId8" w:history="1">
        <w:r w:rsidRPr="009B6A73">
          <w:rPr>
            <w:rStyle w:val="Hipercze"/>
            <w:rFonts w:ascii="Calibri" w:hAnsi="Calibri" w:cs="Calibri"/>
            <w:lang w:val="pl-PL"/>
          </w:rPr>
          <w:t>https://bit.ly/3ObTUdJ</w:t>
        </w:r>
      </w:hyperlink>
      <w:r w:rsidRPr="009B6A73">
        <w:rPr>
          <w:rFonts w:ascii="Calibri" w:hAnsi="Calibri" w:cs="Calibri"/>
          <w:color w:val="0E0E0E"/>
          <w:lang w:val="pl-PL"/>
        </w:rPr>
        <w:t xml:space="preserve"> </w:t>
      </w:r>
    </w:p>
    <w:p w14:paraId="025AD2CA" w14:textId="77777777" w:rsidR="006729FA" w:rsidRPr="00233A9D" w:rsidRDefault="006729FA" w:rsidP="006729F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33A9D">
        <w:rPr>
          <w:rFonts w:cstheme="minorHAnsi"/>
          <w:noProof/>
          <w:sz w:val="24"/>
          <w:szCs w:val="24"/>
        </w:rPr>
        <w:t>Procedura zgłaszania nieprawidłowości, podejmowania działań następczych i ochrony sygnalistów:</w:t>
      </w:r>
      <w:r w:rsidRPr="00233A9D">
        <w:rPr>
          <w:rFonts w:cstheme="minorHAnsi"/>
          <w:sz w:val="24"/>
          <w:szCs w:val="24"/>
        </w:rPr>
        <w:t xml:space="preserve"> </w:t>
      </w:r>
      <w:hyperlink r:id="rId9" w:tgtFrame="_blank" w:tooltip="https://shorturl.at/u2mww" w:history="1">
        <w:r w:rsidRPr="00233A9D">
          <w:rPr>
            <w:rStyle w:val="Hipercze"/>
            <w:rFonts w:cstheme="minorHAnsi"/>
            <w:noProof/>
            <w:sz w:val="24"/>
            <w:szCs w:val="24"/>
          </w:rPr>
          <w:t>https://shorturl.at/u2mww</w:t>
        </w:r>
      </w:hyperlink>
      <w:r w:rsidRPr="00233A9D">
        <w:rPr>
          <w:rFonts w:cstheme="minorHAnsi"/>
          <w:noProof/>
          <w:sz w:val="24"/>
          <w:szCs w:val="24"/>
        </w:rPr>
        <w:t>.</w:t>
      </w:r>
    </w:p>
    <w:p w14:paraId="3B8274B1" w14:textId="23346428" w:rsidR="00B93230" w:rsidRPr="006729FA" w:rsidRDefault="006729FA" w:rsidP="006729FA">
      <w:pPr>
        <w:pStyle w:val="p1"/>
        <w:rPr>
          <w:rFonts w:ascii="Calibri" w:hAnsi="Calibri" w:cs="Calibri"/>
          <w:lang w:val="pl-PL"/>
        </w:rPr>
      </w:pPr>
      <w:r w:rsidRPr="00233A9D">
        <w:rPr>
          <w:rFonts w:ascii="Calibri" w:hAnsi="Calibri" w:cs="Calibri"/>
          <w:lang w:val="pl-PL"/>
        </w:rPr>
        <w:t>Na rozmowę kwalifikacyjną zaprosimy</w:t>
      </w:r>
      <w:r w:rsidRPr="009B6A73">
        <w:rPr>
          <w:rFonts w:ascii="Calibri" w:hAnsi="Calibri" w:cs="Calibri"/>
          <w:lang w:val="pl-PL"/>
        </w:rPr>
        <w:t xml:space="preserve"> wybranych kandydatów.</w:t>
      </w:r>
    </w:p>
    <w:sectPr w:rsidR="00B93230" w:rsidRPr="006729FA" w:rsidSect="00067DE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EDC"/>
    <w:multiLevelType w:val="multilevel"/>
    <w:tmpl w:val="82EC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70932"/>
    <w:multiLevelType w:val="hybridMultilevel"/>
    <w:tmpl w:val="002877B6"/>
    <w:lvl w:ilvl="0" w:tplc="43E4E92C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58FB"/>
    <w:multiLevelType w:val="hybridMultilevel"/>
    <w:tmpl w:val="A0C0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C2063"/>
    <w:multiLevelType w:val="hybridMultilevel"/>
    <w:tmpl w:val="6BEA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63FEC"/>
    <w:multiLevelType w:val="hybridMultilevel"/>
    <w:tmpl w:val="E1204836"/>
    <w:lvl w:ilvl="0" w:tplc="DE9EEF3E">
      <w:start w:val="1"/>
      <w:numFmt w:val="bullet"/>
      <w:lvlText w:val=""/>
      <w:lvlJc w:val="left"/>
      <w:pPr>
        <w:ind w:left="14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07E7C"/>
    <w:multiLevelType w:val="hybridMultilevel"/>
    <w:tmpl w:val="63E24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633DF"/>
    <w:multiLevelType w:val="multilevel"/>
    <w:tmpl w:val="843A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655B2"/>
    <w:multiLevelType w:val="multilevel"/>
    <w:tmpl w:val="9A066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E67802"/>
    <w:multiLevelType w:val="hybridMultilevel"/>
    <w:tmpl w:val="5804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3E82"/>
    <w:multiLevelType w:val="hybridMultilevel"/>
    <w:tmpl w:val="13C0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22D13"/>
    <w:multiLevelType w:val="hybridMultilevel"/>
    <w:tmpl w:val="B882CA32"/>
    <w:lvl w:ilvl="0" w:tplc="F1E6A3B8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C736A"/>
    <w:multiLevelType w:val="hybridMultilevel"/>
    <w:tmpl w:val="9892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C42E2"/>
    <w:multiLevelType w:val="hybridMultilevel"/>
    <w:tmpl w:val="4CFCD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E3FD8"/>
    <w:multiLevelType w:val="hybridMultilevel"/>
    <w:tmpl w:val="F3242F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08EC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A7A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F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031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EFB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A4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CA0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0B4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4237F"/>
    <w:multiLevelType w:val="hybridMultilevel"/>
    <w:tmpl w:val="F42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30F49"/>
    <w:multiLevelType w:val="hybridMultilevel"/>
    <w:tmpl w:val="DD1058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8E70BB4"/>
    <w:multiLevelType w:val="multilevel"/>
    <w:tmpl w:val="46C8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8F6831"/>
    <w:multiLevelType w:val="hybridMultilevel"/>
    <w:tmpl w:val="EF3EB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22183"/>
    <w:multiLevelType w:val="multilevel"/>
    <w:tmpl w:val="C11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F90701"/>
    <w:multiLevelType w:val="multilevel"/>
    <w:tmpl w:val="B8C8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92407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8A263B"/>
    <w:multiLevelType w:val="hybridMultilevel"/>
    <w:tmpl w:val="992A8E08"/>
    <w:lvl w:ilvl="0" w:tplc="DE9EEF3E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41A7E"/>
    <w:multiLevelType w:val="hybridMultilevel"/>
    <w:tmpl w:val="2FFE9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54377"/>
    <w:multiLevelType w:val="multilevel"/>
    <w:tmpl w:val="DDE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664099"/>
    <w:multiLevelType w:val="multilevel"/>
    <w:tmpl w:val="E260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590673"/>
    <w:multiLevelType w:val="hybridMultilevel"/>
    <w:tmpl w:val="18DAE6F6"/>
    <w:lvl w:ilvl="0" w:tplc="DE9EEF3E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0A83965"/>
    <w:multiLevelType w:val="hybridMultilevel"/>
    <w:tmpl w:val="B762B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6564B"/>
    <w:multiLevelType w:val="multilevel"/>
    <w:tmpl w:val="8806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4D3FB1"/>
    <w:multiLevelType w:val="hybridMultilevel"/>
    <w:tmpl w:val="53E00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05BED"/>
    <w:multiLevelType w:val="hybridMultilevel"/>
    <w:tmpl w:val="A28C70D4"/>
    <w:lvl w:ilvl="0" w:tplc="3F3E8BDC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14B5C"/>
    <w:multiLevelType w:val="multilevel"/>
    <w:tmpl w:val="8F7C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353667">
    <w:abstractNumId w:val="24"/>
  </w:num>
  <w:num w:numId="2" w16cid:durableId="1048337939">
    <w:abstractNumId w:val="0"/>
  </w:num>
  <w:num w:numId="3" w16cid:durableId="523983441">
    <w:abstractNumId w:val="16"/>
  </w:num>
  <w:num w:numId="4" w16cid:durableId="69547275">
    <w:abstractNumId w:val="23"/>
  </w:num>
  <w:num w:numId="5" w16cid:durableId="1820998172">
    <w:abstractNumId w:val="22"/>
  </w:num>
  <w:num w:numId="6" w16cid:durableId="1779521839">
    <w:abstractNumId w:val="17"/>
  </w:num>
  <w:num w:numId="7" w16cid:durableId="2040278386">
    <w:abstractNumId w:val="15"/>
  </w:num>
  <w:num w:numId="8" w16cid:durableId="2045445568">
    <w:abstractNumId w:val="10"/>
  </w:num>
  <w:num w:numId="9" w16cid:durableId="230778927">
    <w:abstractNumId w:val="19"/>
  </w:num>
  <w:num w:numId="10" w16cid:durableId="421411126">
    <w:abstractNumId w:val="9"/>
  </w:num>
  <w:num w:numId="11" w16cid:durableId="959801437">
    <w:abstractNumId w:val="29"/>
  </w:num>
  <w:num w:numId="12" w16cid:durableId="1647278095">
    <w:abstractNumId w:val="25"/>
  </w:num>
  <w:num w:numId="13" w16cid:durableId="580524303">
    <w:abstractNumId w:val="4"/>
  </w:num>
  <w:num w:numId="14" w16cid:durableId="1881554245">
    <w:abstractNumId w:val="21"/>
  </w:num>
  <w:num w:numId="15" w16cid:durableId="456026400">
    <w:abstractNumId w:val="1"/>
  </w:num>
  <w:num w:numId="16" w16cid:durableId="82228029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0877815">
    <w:abstractNumId w:val="1"/>
  </w:num>
  <w:num w:numId="18" w16cid:durableId="229384944">
    <w:abstractNumId w:val="2"/>
  </w:num>
  <w:num w:numId="19" w16cid:durableId="912811365">
    <w:abstractNumId w:val="7"/>
  </w:num>
  <w:num w:numId="20" w16cid:durableId="1691450666">
    <w:abstractNumId w:val="5"/>
  </w:num>
  <w:num w:numId="21" w16cid:durableId="1024288255">
    <w:abstractNumId w:val="8"/>
  </w:num>
  <w:num w:numId="22" w16cid:durableId="233706881">
    <w:abstractNumId w:val="28"/>
  </w:num>
  <w:num w:numId="23" w16cid:durableId="52048279">
    <w:abstractNumId w:val="11"/>
  </w:num>
  <w:num w:numId="24" w16cid:durableId="1125083273">
    <w:abstractNumId w:val="30"/>
  </w:num>
  <w:num w:numId="25" w16cid:durableId="458569410">
    <w:abstractNumId w:val="6"/>
  </w:num>
  <w:num w:numId="26" w16cid:durableId="352611650">
    <w:abstractNumId w:val="18"/>
  </w:num>
  <w:num w:numId="27" w16cid:durableId="110907517">
    <w:abstractNumId w:val="27"/>
  </w:num>
  <w:num w:numId="28" w16cid:durableId="219754049">
    <w:abstractNumId w:val="12"/>
  </w:num>
  <w:num w:numId="29" w16cid:durableId="1085809115">
    <w:abstractNumId w:val="3"/>
  </w:num>
  <w:num w:numId="30" w16cid:durableId="1003977329">
    <w:abstractNumId w:val="14"/>
  </w:num>
  <w:num w:numId="31" w16cid:durableId="1010835948">
    <w:abstractNumId w:val="26"/>
  </w:num>
  <w:num w:numId="32" w16cid:durableId="12507755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M0MzE3MDY0NzY2NDFR0lEKTi0uzszPAykwrAUA6WewAiwAAAA="/>
  </w:docVars>
  <w:rsids>
    <w:rsidRoot w:val="00DA5177"/>
    <w:rsid w:val="000204F0"/>
    <w:rsid w:val="00024302"/>
    <w:rsid w:val="0004065E"/>
    <w:rsid w:val="00041B4D"/>
    <w:rsid w:val="000503C8"/>
    <w:rsid w:val="00067DEC"/>
    <w:rsid w:val="00072F83"/>
    <w:rsid w:val="000B0D5D"/>
    <w:rsid w:val="000D5D4E"/>
    <w:rsid w:val="000F21A7"/>
    <w:rsid w:val="000F7C91"/>
    <w:rsid w:val="00107BBF"/>
    <w:rsid w:val="00135C0D"/>
    <w:rsid w:val="00152BCD"/>
    <w:rsid w:val="001A6A76"/>
    <w:rsid w:val="001B4122"/>
    <w:rsid w:val="001D34EB"/>
    <w:rsid w:val="001E33D5"/>
    <w:rsid w:val="001F2D4F"/>
    <w:rsid w:val="001F4694"/>
    <w:rsid w:val="00212B35"/>
    <w:rsid w:val="00295D93"/>
    <w:rsid w:val="002C5B2B"/>
    <w:rsid w:val="002F10FD"/>
    <w:rsid w:val="002F2C0E"/>
    <w:rsid w:val="002F31F2"/>
    <w:rsid w:val="0033162A"/>
    <w:rsid w:val="003337D6"/>
    <w:rsid w:val="00397477"/>
    <w:rsid w:val="003A561F"/>
    <w:rsid w:val="003A605A"/>
    <w:rsid w:val="003B5D52"/>
    <w:rsid w:val="003B724A"/>
    <w:rsid w:val="003F2457"/>
    <w:rsid w:val="00434DC9"/>
    <w:rsid w:val="00437E5C"/>
    <w:rsid w:val="004617C1"/>
    <w:rsid w:val="00465730"/>
    <w:rsid w:val="0049028C"/>
    <w:rsid w:val="0049761D"/>
    <w:rsid w:val="004D124E"/>
    <w:rsid w:val="004F0D05"/>
    <w:rsid w:val="0055217F"/>
    <w:rsid w:val="00567366"/>
    <w:rsid w:val="005B3268"/>
    <w:rsid w:val="005B6ABA"/>
    <w:rsid w:val="005C4214"/>
    <w:rsid w:val="005E00B0"/>
    <w:rsid w:val="005E384B"/>
    <w:rsid w:val="005E70B0"/>
    <w:rsid w:val="005F7044"/>
    <w:rsid w:val="006333DE"/>
    <w:rsid w:val="00643AF8"/>
    <w:rsid w:val="00655748"/>
    <w:rsid w:val="006729FA"/>
    <w:rsid w:val="006847F8"/>
    <w:rsid w:val="006B197B"/>
    <w:rsid w:val="006B5B2F"/>
    <w:rsid w:val="006B7DF0"/>
    <w:rsid w:val="006D3C27"/>
    <w:rsid w:val="006E5F35"/>
    <w:rsid w:val="006F2BE9"/>
    <w:rsid w:val="00710A8C"/>
    <w:rsid w:val="0072523A"/>
    <w:rsid w:val="00734B16"/>
    <w:rsid w:val="00785691"/>
    <w:rsid w:val="007B169C"/>
    <w:rsid w:val="007D24E7"/>
    <w:rsid w:val="007D7160"/>
    <w:rsid w:val="007E4407"/>
    <w:rsid w:val="007F3E83"/>
    <w:rsid w:val="007F68C1"/>
    <w:rsid w:val="00820CA6"/>
    <w:rsid w:val="00840AD0"/>
    <w:rsid w:val="0085489E"/>
    <w:rsid w:val="00894C23"/>
    <w:rsid w:val="00896266"/>
    <w:rsid w:val="00897B5B"/>
    <w:rsid w:val="008A396C"/>
    <w:rsid w:val="008D7480"/>
    <w:rsid w:val="00907E21"/>
    <w:rsid w:val="00924906"/>
    <w:rsid w:val="009433C4"/>
    <w:rsid w:val="00956BCB"/>
    <w:rsid w:val="0097102F"/>
    <w:rsid w:val="00984FFE"/>
    <w:rsid w:val="009A3D26"/>
    <w:rsid w:val="009B21E2"/>
    <w:rsid w:val="009B2A44"/>
    <w:rsid w:val="00A02E2A"/>
    <w:rsid w:val="00A32863"/>
    <w:rsid w:val="00A355C8"/>
    <w:rsid w:val="00A35C26"/>
    <w:rsid w:val="00A71134"/>
    <w:rsid w:val="00A9651A"/>
    <w:rsid w:val="00AC3663"/>
    <w:rsid w:val="00AE17A6"/>
    <w:rsid w:val="00AF3BFE"/>
    <w:rsid w:val="00B024D9"/>
    <w:rsid w:val="00B15969"/>
    <w:rsid w:val="00B30049"/>
    <w:rsid w:val="00B539CC"/>
    <w:rsid w:val="00B71EB8"/>
    <w:rsid w:val="00B93230"/>
    <w:rsid w:val="00B967CF"/>
    <w:rsid w:val="00BA6912"/>
    <w:rsid w:val="00BC0143"/>
    <w:rsid w:val="00BC281F"/>
    <w:rsid w:val="00BD5B6D"/>
    <w:rsid w:val="00BF72E4"/>
    <w:rsid w:val="00C057EF"/>
    <w:rsid w:val="00C21566"/>
    <w:rsid w:val="00C2673B"/>
    <w:rsid w:val="00C43C3C"/>
    <w:rsid w:val="00C5176D"/>
    <w:rsid w:val="00CB486C"/>
    <w:rsid w:val="00CC063B"/>
    <w:rsid w:val="00CD5891"/>
    <w:rsid w:val="00D225C8"/>
    <w:rsid w:val="00D47990"/>
    <w:rsid w:val="00DA5177"/>
    <w:rsid w:val="00DC0DF5"/>
    <w:rsid w:val="00DF72E1"/>
    <w:rsid w:val="00E03688"/>
    <w:rsid w:val="00E11237"/>
    <w:rsid w:val="00E310FC"/>
    <w:rsid w:val="00E550DE"/>
    <w:rsid w:val="00E960FB"/>
    <w:rsid w:val="00EA088F"/>
    <w:rsid w:val="00ED5A84"/>
    <w:rsid w:val="00F02917"/>
    <w:rsid w:val="00F053C3"/>
    <w:rsid w:val="00F302E2"/>
    <w:rsid w:val="00F332DE"/>
    <w:rsid w:val="00F33E38"/>
    <w:rsid w:val="00F44915"/>
    <w:rsid w:val="00F569FD"/>
    <w:rsid w:val="00F623DD"/>
    <w:rsid w:val="00F92AA5"/>
    <w:rsid w:val="00FC1C73"/>
    <w:rsid w:val="00FC3985"/>
    <w:rsid w:val="00FC4692"/>
    <w:rsid w:val="00FD1DA9"/>
    <w:rsid w:val="00FD369F"/>
    <w:rsid w:val="04DCA4C4"/>
    <w:rsid w:val="09D4F40D"/>
    <w:rsid w:val="254AB3AF"/>
    <w:rsid w:val="298F3FC1"/>
    <w:rsid w:val="5E85D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AF236"/>
  <w15:docId w15:val="{D16BA1A9-2B81-441F-8CB8-B82A10E9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F029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A5177"/>
    <w:pPr>
      <w:spacing w:before="100" w:beforeAutospacing="1" w:after="100" w:afterAutospacing="1"/>
    </w:pPr>
  </w:style>
  <w:style w:type="character" w:styleId="Hipercze">
    <w:name w:val="Hyperlink"/>
    <w:rsid w:val="000D5D4E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F02917"/>
    <w:rPr>
      <w:b/>
      <w:bCs/>
      <w:kern w:val="36"/>
      <w:sz w:val="48"/>
      <w:szCs w:val="48"/>
    </w:rPr>
  </w:style>
  <w:style w:type="paragraph" w:customStyle="1" w:styleId="offcomp">
    <w:name w:val="offcomp"/>
    <w:basedOn w:val="Normalny"/>
    <w:rsid w:val="00F0291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F02917"/>
    <w:rPr>
      <w:b/>
      <w:bCs/>
    </w:rPr>
  </w:style>
  <w:style w:type="character" w:styleId="Uwydatnienie">
    <w:name w:val="Emphasis"/>
    <w:uiPriority w:val="20"/>
    <w:qFormat/>
    <w:rsid w:val="00BF72E4"/>
    <w:rPr>
      <w:i/>
      <w:iCs/>
    </w:rPr>
  </w:style>
  <w:style w:type="paragraph" w:styleId="Tekstdymka">
    <w:name w:val="Balloon Text"/>
    <w:basedOn w:val="Normalny"/>
    <w:link w:val="TekstdymkaZnak"/>
    <w:rsid w:val="00FD1D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D1DA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7B5B"/>
    <w:rPr>
      <w:sz w:val="24"/>
      <w:szCs w:val="24"/>
    </w:rPr>
  </w:style>
  <w:style w:type="character" w:styleId="Odwoaniedokomentarza">
    <w:name w:val="annotation reference"/>
    <w:rsid w:val="00897B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97B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97B5B"/>
  </w:style>
  <w:style w:type="paragraph" w:styleId="Tematkomentarza">
    <w:name w:val="annotation subject"/>
    <w:basedOn w:val="Tekstkomentarza"/>
    <w:next w:val="Tekstkomentarza"/>
    <w:link w:val="TematkomentarzaZnak"/>
    <w:rsid w:val="00897B5B"/>
    <w:rPr>
      <w:b/>
      <w:bCs/>
    </w:rPr>
  </w:style>
  <w:style w:type="character" w:customStyle="1" w:styleId="TematkomentarzaZnak">
    <w:name w:val="Temat komentarza Znak"/>
    <w:link w:val="Tematkomentarza"/>
    <w:rsid w:val="00897B5B"/>
    <w:rPr>
      <w:b/>
      <w:bCs/>
    </w:rPr>
  </w:style>
  <w:style w:type="paragraph" w:styleId="Akapitzlist">
    <w:name w:val="List Paragraph"/>
    <w:basedOn w:val="Normalny"/>
    <w:uiPriority w:val="34"/>
    <w:qFormat/>
    <w:rsid w:val="002F10F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UyteHipercze">
    <w:name w:val="FollowedHyperlink"/>
    <w:basedOn w:val="Domylnaczcionkaakapitu"/>
    <w:rsid w:val="00F569F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68C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25C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863"/>
    <w:rPr>
      <w:color w:val="605E5C"/>
      <w:shd w:val="clear" w:color="auto" w:fill="E1DFDD"/>
    </w:rPr>
  </w:style>
  <w:style w:type="paragraph" w:customStyle="1" w:styleId="p1">
    <w:name w:val="p1"/>
    <w:basedOn w:val="Normalny"/>
    <w:rsid w:val="006729FA"/>
    <w:pPr>
      <w:spacing w:before="100" w:beforeAutospacing="1" w:after="100" w:afterAutospacing="1"/>
    </w:pPr>
    <w:rPr>
      <w:lang w:val="en-US" w:eastAsia="en-US"/>
    </w:rPr>
  </w:style>
  <w:style w:type="character" w:customStyle="1" w:styleId="s1">
    <w:name w:val="s1"/>
    <w:basedOn w:val="Domylnaczcionkaakapitu"/>
    <w:rsid w:val="0067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417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88888"/>
                            <w:left w:val="single" w:sz="6" w:space="0" w:color="888888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27436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322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53135">
                      <w:marLeft w:val="0"/>
                      <w:marRight w:val="0"/>
                      <w:marTop w:val="225"/>
                      <w:marBottom w:val="0"/>
                      <w:divBdr>
                        <w:top w:val="single" w:sz="48" w:space="0" w:color="14477C"/>
                        <w:left w:val="single" w:sz="48" w:space="0" w:color="14477C"/>
                        <w:bottom w:val="single" w:sz="48" w:space="0" w:color="14477C"/>
                        <w:right w:val="single" w:sz="48" w:space="0" w:color="14477C"/>
                      </w:divBdr>
                      <w:divsChild>
                        <w:div w:id="11601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8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ObTUd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ystem.erecruiter.pl/FormTemplates/RecruitmentForm.aspx?WebID=8f60e36f33724ec1891489b45be076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krzywalab.com/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orturl.at/u2mw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Głównym celem Międzynarodowego Instytutu Biologii Molekularnej i Komórkowej w Warszawie jest prowadzenie podstawowych badań naukowych w dziedzinie medycyny molekularnej oraz wdrażanie osiągnięć naukowych do praktyki i popularyzacja nowoczesnej medycyny i</vt:lpstr>
    </vt:vector>
  </TitlesOfParts>
  <Company>IIMCB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Głównym celem Międzynarodowego Instytutu Biologii Molekularnej i Komórkowej w Warszawie jest prowadzenie podstawowych badań naukowych w dziedzinie medycyny molekularnej oraz wdrażanie osiągnięć naukowych do praktyki i popularyzacja nowoczesnej medycyny i</dc:title>
  <dc:creator>renatak</dc:creator>
  <cp:lastModifiedBy>Aleksandra Janicka</cp:lastModifiedBy>
  <cp:revision>12</cp:revision>
  <cp:lastPrinted>2018-11-15T13:31:00Z</cp:lastPrinted>
  <dcterms:created xsi:type="dcterms:W3CDTF">2024-02-28T14:58:00Z</dcterms:created>
  <dcterms:modified xsi:type="dcterms:W3CDTF">2025-09-23T09:09:00Z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bd53490fbda83757413625b32d3179a828e5ab82e195ec3035d1e4f70cfe9998</vt:lpwstr>
  </property>
</Properties>
</file>