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6B0AD" w14:textId="4CCE284C" w:rsidR="00CD1BAF" w:rsidRDefault="00CD1BAF" w:rsidP="00CD1BAF">
      <w:pPr>
        <w:jc w:val="center"/>
        <w:rPr>
          <w:rFonts w:cstheme="minorHAnsi"/>
          <w:b/>
          <w:bCs/>
          <w:color w:val="000000" w:themeColor="text1"/>
        </w:rPr>
      </w:pPr>
      <w:r w:rsidRPr="0093074A">
        <w:rPr>
          <w:rFonts w:cstheme="minorHAnsi"/>
          <w:b/>
          <w:bCs/>
          <w:noProof/>
        </w:rPr>
        <w:drawing>
          <wp:inline distT="0" distB="0" distL="0" distR="0" wp14:anchorId="1E4F55AE" wp14:editId="38E054A3">
            <wp:extent cx="2433600" cy="1018800"/>
            <wp:effectExtent l="0" t="0" r="5080" b="0"/>
            <wp:docPr id="558988272" name="Obraz 558988272" descr="logos: iimcb and 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: iimcb and h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600" cy="10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74A">
        <w:rPr>
          <w:rFonts w:cstheme="minorHAnsi"/>
        </w:rPr>
        <w:br/>
      </w:r>
      <w:r w:rsidRPr="0093074A">
        <w:rPr>
          <w:rFonts w:cstheme="minorHAnsi"/>
        </w:rPr>
        <w:br/>
      </w:r>
      <w:r w:rsidRPr="0093074A">
        <w:rPr>
          <w:rFonts w:cstheme="minorHAnsi"/>
          <w:color w:val="000000" w:themeColor="text1"/>
        </w:rPr>
        <w:br/>
      </w:r>
      <w:r w:rsidRPr="0093074A">
        <w:rPr>
          <w:rStyle w:val="Nagwek3Znak"/>
          <w:rFonts w:asciiTheme="minorHAnsi" w:eastAsiaTheme="minorHAnsi" w:hAnsiTheme="minorHAnsi" w:cstheme="minorHAnsi"/>
          <w:b w:val="0"/>
          <w:bCs w:val="0"/>
          <w:sz w:val="22"/>
          <w:szCs w:val="22"/>
        </w:rPr>
        <w:t>Międzynarodowy Instytut Biologii Molekularnej i Komórkowej w Warszawie poszukuje</w:t>
      </w:r>
      <w:r w:rsidRPr="0093074A">
        <w:rPr>
          <w:rFonts w:cstheme="minorHAnsi"/>
          <w:color w:val="000000" w:themeColor="text1"/>
        </w:rPr>
        <w:br/>
      </w:r>
      <w:r w:rsidRPr="0093074A">
        <w:rPr>
          <w:rFonts w:cstheme="minorHAnsi"/>
          <w:color w:val="000000" w:themeColor="text1"/>
        </w:rPr>
        <w:br/>
      </w:r>
      <w:r w:rsidR="006E4BC4">
        <w:rPr>
          <w:rFonts w:cstheme="minorHAnsi"/>
          <w:b/>
          <w:bCs/>
          <w:color w:val="000000" w:themeColor="text1"/>
        </w:rPr>
        <w:t>Starsz</w:t>
      </w:r>
      <w:r w:rsidR="00443157">
        <w:rPr>
          <w:rFonts w:cstheme="minorHAnsi"/>
          <w:b/>
          <w:bCs/>
          <w:color w:val="000000" w:themeColor="text1"/>
        </w:rPr>
        <w:t>ego</w:t>
      </w:r>
      <w:r w:rsidR="006E4BC4">
        <w:rPr>
          <w:rFonts w:cstheme="minorHAnsi"/>
          <w:b/>
          <w:bCs/>
          <w:color w:val="000000" w:themeColor="text1"/>
        </w:rPr>
        <w:t xml:space="preserve"> Specjalist</w:t>
      </w:r>
      <w:r w:rsidR="00443157">
        <w:rPr>
          <w:rFonts w:cstheme="minorHAnsi"/>
          <w:b/>
          <w:bCs/>
          <w:color w:val="000000" w:themeColor="text1"/>
        </w:rPr>
        <w:t>y</w:t>
      </w:r>
      <w:r w:rsidR="006E4BC4">
        <w:rPr>
          <w:rFonts w:cstheme="minorHAnsi"/>
          <w:b/>
          <w:bCs/>
          <w:color w:val="000000" w:themeColor="text1"/>
        </w:rPr>
        <w:t xml:space="preserve"> </w:t>
      </w:r>
      <w:r w:rsidR="006E4BC4" w:rsidRPr="006E4BC4">
        <w:rPr>
          <w:rFonts w:cstheme="minorHAnsi"/>
          <w:b/>
          <w:bCs/>
          <w:color w:val="000000" w:themeColor="text1"/>
        </w:rPr>
        <w:t>ds. finansowo-księgowych</w:t>
      </w:r>
    </w:p>
    <w:p w14:paraId="17507963" w14:textId="77777777" w:rsidR="007458F7" w:rsidRDefault="007458F7" w:rsidP="007458F7">
      <w:pPr>
        <w:jc w:val="both"/>
        <w:rPr>
          <w:rFonts w:cstheme="minorHAnsi"/>
          <w:b/>
          <w:bCs/>
          <w:color w:val="000000" w:themeColor="text1"/>
        </w:rPr>
      </w:pPr>
    </w:p>
    <w:p w14:paraId="68F8BD5A" w14:textId="77777777" w:rsidR="007458F7" w:rsidRPr="007458F7" w:rsidRDefault="007458F7" w:rsidP="007458F7">
      <w:pPr>
        <w:jc w:val="both"/>
        <w:rPr>
          <w:rFonts w:cstheme="minorHAnsi"/>
          <w:color w:val="000000" w:themeColor="text1"/>
        </w:rPr>
      </w:pPr>
      <w:r w:rsidRPr="007458F7">
        <w:rPr>
          <w:rFonts w:cstheme="minorHAnsi"/>
          <w:b/>
          <w:bCs/>
          <w:color w:val="000000" w:themeColor="text1"/>
        </w:rPr>
        <w:t>Poszukujemy osoby, która:</w:t>
      </w:r>
    </w:p>
    <w:p w14:paraId="2985096D" w14:textId="77777777" w:rsidR="007458F7" w:rsidRPr="00CF775C" w:rsidRDefault="007458F7" w:rsidP="007458F7">
      <w:pPr>
        <w:numPr>
          <w:ilvl w:val="0"/>
          <w:numId w:val="17"/>
        </w:numPr>
        <w:jc w:val="both"/>
        <w:rPr>
          <w:rFonts w:cstheme="minorHAnsi"/>
          <w:color w:val="000000" w:themeColor="text1"/>
        </w:rPr>
      </w:pPr>
      <w:r w:rsidRPr="007458F7">
        <w:rPr>
          <w:rFonts w:cstheme="minorHAnsi"/>
          <w:color w:val="000000" w:themeColor="text1"/>
        </w:rPr>
        <w:t>Posiada wiedzę z zakresu finansów i rachunkowości oraz chce ją rozwijać w praktyce</w:t>
      </w:r>
    </w:p>
    <w:p w14:paraId="22A7EF69" w14:textId="7DBF0C95" w:rsidR="00516629" w:rsidRPr="00CF775C" w:rsidRDefault="00516629" w:rsidP="007458F7">
      <w:pPr>
        <w:numPr>
          <w:ilvl w:val="0"/>
          <w:numId w:val="17"/>
        </w:numPr>
        <w:jc w:val="both"/>
        <w:rPr>
          <w:rFonts w:cstheme="minorHAnsi"/>
          <w:color w:val="000000" w:themeColor="text1"/>
        </w:rPr>
      </w:pPr>
      <w:r w:rsidRPr="00CF775C">
        <w:rPr>
          <w:rFonts w:cstheme="minorHAnsi"/>
          <w:color w:val="000000" w:themeColor="text1"/>
        </w:rPr>
        <w:t>Posiada wykształcenie wyższe profilowe z zakresu finansów/rachunkowości lub ukończony kurs w zakresie finansów/rachunkowości zakończony egzaminem państwowy</w:t>
      </w:r>
      <w:r w:rsidR="001D3641" w:rsidRPr="00CF775C">
        <w:rPr>
          <w:rFonts w:cstheme="minorHAnsi"/>
          <w:color w:val="000000" w:themeColor="text1"/>
        </w:rPr>
        <w:t>m</w:t>
      </w:r>
    </w:p>
    <w:p w14:paraId="0A966422" w14:textId="2A6AC586" w:rsidR="001D3641" w:rsidRPr="007458F7" w:rsidRDefault="001D3641" w:rsidP="001D3641">
      <w:pPr>
        <w:numPr>
          <w:ilvl w:val="0"/>
          <w:numId w:val="17"/>
        </w:numPr>
        <w:spacing w:after="0" w:line="276" w:lineRule="auto"/>
        <w:rPr>
          <w:rFonts w:cstheme="minorHAnsi"/>
          <w:color w:val="000000" w:themeColor="text1"/>
        </w:rPr>
      </w:pPr>
      <w:r w:rsidRPr="00CF775C">
        <w:rPr>
          <w:rFonts w:cstheme="minorHAnsi"/>
          <w:color w:val="000000" w:themeColor="text1"/>
        </w:rPr>
        <w:t>Posiada co najmniej 5-letni staż pracy na stanowisku pokrewnym w dziale finansowo-księgowym</w:t>
      </w:r>
    </w:p>
    <w:p w14:paraId="6FC76B5E" w14:textId="025A8A71" w:rsidR="007458F7" w:rsidRPr="007458F7" w:rsidRDefault="007458F7" w:rsidP="007458F7">
      <w:pPr>
        <w:numPr>
          <w:ilvl w:val="0"/>
          <w:numId w:val="17"/>
        </w:numPr>
        <w:jc w:val="both"/>
        <w:rPr>
          <w:rFonts w:cstheme="minorHAnsi"/>
          <w:color w:val="000000" w:themeColor="text1"/>
        </w:rPr>
      </w:pPr>
      <w:r w:rsidRPr="007458F7">
        <w:rPr>
          <w:rFonts w:cstheme="minorHAnsi"/>
          <w:color w:val="000000" w:themeColor="text1"/>
        </w:rPr>
        <w:t xml:space="preserve">Zna przepisy prawa związane z finansami i potrafi je zastosować w codziennej pracy (ustawa </w:t>
      </w:r>
      <w:r w:rsidR="00CF775C" w:rsidRPr="00CF775C">
        <w:rPr>
          <w:rFonts w:cstheme="minorHAnsi"/>
          <w:color w:val="000000" w:themeColor="text1"/>
        </w:rPr>
        <w:t xml:space="preserve">                   </w:t>
      </w:r>
      <w:r w:rsidRPr="007458F7">
        <w:rPr>
          <w:rFonts w:cstheme="minorHAnsi"/>
          <w:color w:val="000000" w:themeColor="text1"/>
        </w:rPr>
        <w:t>o rachunkowości, ustawa o podatku dochodowym od osób prawnych, ustawa o finansach publicznych)</w:t>
      </w:r>
    </w:p>
    <w:p w14:paraId="506EEE02" w14:textId="0E14272C" w:rsidR="007458F7" w:rsidRPr="00CF775C" w:rsidRDefault="007458F7" w:rsidP="007458F7">
      <w:pPr>
        <w:numPr>
          <w:ilvl w:val="0"/>
          <w:numId w:val="17"/>
        </w:numPr>
        <w:jc w:val="both"/>
        <w:rPr>
          <w:rFonts w:cstheme="minorHAnsi"/>
          <w:color w:val="000000" w:themeColor="text1"/>
        </w:rPr>
      </w:pPr>
      <w:r w:rsidRPr="007458F7">
        <w:rPr>
          <w:rFonts w:cstheme="minorHAnsi"/>
          <w:color w:val="000000" w:themeColor="text1"/>
        </w:rPr>
        <w:t>Swobodnie porusza się w analizie aktów prawny</w:t>
      </w:r>
      <w:r w:rsidR="00F71287" w:rsidRPr="00CF775C">
        <w:rPr>
          <w:rFonts w:cstheme="minorHAnsi"/>
          <w:color w:val="000000" w:themeColor="text1"/>
        </w:rPr>
        <w:t>ch</w:t>
      </w:r>
    </w:p>
    <w:p w14:paraId="4A025EDF" w14:textId="75BCE8B0" w:rsidR="00F71287" w:rsidRPr="00CF775C" w:rsidRDefault="00F71287" w:rsidP="00F71287">
      <w:pPr>
        <w:numPr>
          <w:ilvl w:val="0"/>
          <w:numId w:val="17"/>
        </w:numPr>
        <w:spacing w:after="0" w:line="276" w:lineRule="auto"/>
        <w:rPr>
          <w:rFonts w:cstheme="minorHAnsi"/>
          <w:color w:val="000000" w:themeColor="text1"/>
        </w:rPr>
      </w:pPr>
      <w:r w:rsidRPr="00CF775C">
        <w:rPr>
          <w:rFonts w:cstheme="minorHAnsi"/>
          <w:color w:val="000000" w:themeColor="text1"/>
        </w:rPr>
        <w:t>Komunikatywnie posługuje się  językiem angielskim</w:t>
      </w:r>
    </w:p>
    <w:p w14:paraId="038C69B1" w14:textId="77777777" w:rsidR="00F71287" w:rsidRPr="007458F7" w:rsidRDefault="00F71287" w:rsidP="00F71287">
      <w:pPr>
        <w:spacing w:after="0" w:line="276" w:lineRule="auto"/>
        <w:ind w:left="720"/>
        <w:rPr>
          <w:rFonts w:cstheme="minorHAnsi"/>
          <w:color w:val="000000" w:themeColor="text1"/>
        </w:rPr>
      </w:pPr>
    </w:p>
    <w:p w14:paraId="4AAD9C1E" w14:textId="77777777" w:rsidR="007458F7" w:rsidRPr="007458F7" w:rsidRDefault="007458F7" w:rsidP="007458F7">
      <w:pPr>
        <w:numPr>
          <w:ilvl w:val="0"/>
          <w:numId w:val="17"/>
        </w:numPr>
        <w:jc w:val="both"/>
        <w:rPr>
          <w:rFonts w:cstheme="minorHAnsi"/>
          <w:color w:val="000000" w:themeColor="text1"/>
        </w:rPr>
      </w:pPr>
      <w:r w:rsidRPr="007458F7">
        <w:rPr>
          <w:rFonts w:cstheme="minorHAnsi"/>
          <w:color w:val="000000" w:themeColor="text1"/>
        </w:rPr>
        <w:t>Z łatwością obsługuje programy finansowo-księgowe, cyfrowe portale administracji publicznej i dobrze zna pakiet MS Office (Excel, Word)</w:t>
      </w:r>
    </w:p>
    <w:p w14:paraId="09E43C1F" w14:textId="4366131A" w:rsidR="007458F7" w:rsidRPr="00CF775C" w:rsidRDefault="007458F7" w:rsidP="00F71287">
      <w:pPr>
        <w:numPr>
          <w:ilvl w:val="0"/>
          <w:numId w:val="17"/>
        </w:numPr>
        <w:jc w:val="both"/>
        <w:rPr>
          <w:rFonts w:cstheme="minorHAnsi"/>
          <w:color w:val="000000" w:themeColor="text1"/>
        </w:rPr>
      </w:pPr>
      <w:r w:rsidRPr="007458F7">
        <w:rPr>
          <w:rFonts w:cstheme="minorHAnsi"/>
          <w:color w:val="000000" w:themeColor="text1"/>
        </w:rPr>
        <w:t>Jest dokładna, skrupulatna</w:t>
      </w:r>
      <w:r w:rsidR="006F72F8">
        <w:rPr>
          <w:rFonts w:cstheme="minorHAnsi"/>
          <w:color w:val="000000" w:themeColor="text1"/>
        </w:rPr>
        <w:t>, asertywna</w:t>
      </w:r>
      <w:r w:rsidRPr="007458F7">
        <w:rPr>
          <w:rFonts w:cstheme="minorHAnsi"/>
          <w:color w:val="000000" w:themeColor="text1"/>
        </w:rPr>
        <w:t xml:space="preserve"> i potrafi pracować zarówno samodzielnie, jak i w zespole</w:t>
      </w:r>
    </w:p>
    <w:p w14:paraId="62881023" w14:textId="77777777" w:rsidR="005A6CEA" w:rsidRPr="00CF775C" w:rsidRDefault="00CD1BAF" w:rsidP="005A6CEA">
      <w:pPr>
        <w:rPr>
          <w:rFonts w:cstheme="minorHAnsi"/>
          <w:b/>
          <w:bCs/>
          <w:color w:val="000000" w:themeColor="text1"/>
        </w:rPr>
      </w:pPr>
      <w:r w:rsidRPr="00CF775C">
        <w:rPr>
          <w:rFonts w:cstheme="minorHAnsi"/>
          <w:color w:val="000000" w:themeColor="text1"/>
        </w:rPr>
        <w:br/>
      </w:r>
      <w:r w:rsidR="005A6CEA" w:rsidRPr="00CF775C">
        <w:rPr>
          <w:rFonts w:cstheme="minorHAnsi"/>
          <w:b/>
          <w:bCs/>
          <w:color w:val="000000" w:themeColor="text1"/>
        </w:rPr>
        <w:t>Do głównych zadań na stanowisku należeć będzie:</w:t>
      </w:r>
    </w:p>
    <w:p w14:paraId="18DFF90A" w14:textId="77777777" w:rsidR="005A6CEA" w:rsidRPr="005A6CEA" w:rsidRDefault="005A6CEA" w:rsidP="005A6CEA">
      <w:pPr>
        <w:numPr>
          <w:ilvl w:val="0"/>
          <w:numId w:val="18"/>
        </w:numPr>
        <w:rPr>
          <w:rFonts w:cstheme="minorHAnsi"/>
          <w:color w:val="000000" w:themeColor="text1"/>
        </w:rPr>
      </w:pPr>
      <w:r w:rsidRPr="005A6CEA">
        <w:rPr>
          <w:rFonts w:cstheme="minorHAnsi"/>
          <w:color w:val="000000" w:themeColor="text1"/>
        </w:rPr>
        <w:t>Księgowanie faktur krajowych i zagranicznych po weryfikacji formalno-rachunkowej oraz realizacja przelewów bankowych</w:t>
      </w:r>
    </w:p>
    <w:p w14:paraId="6361C4CE" w14:textId="77777777" w:rsidR="005A6CEA" w:rsidRPr="005A6CEA" w:rsidRDefault="005A6CEA" w:rsidP="005A6CEA">
      <w:pPr>
        <w:numPr>
          <w:ilvl w:val="0"/>
          <w:numId w:val="18"/>
        </w:numPr>
        <w:rPr>
          <w:rFonts w:cstheme="minorHAnsi"/>
          <w:color w:val="000000" w:themeColor="text1"/>
        </w:rPr>
      </w:pPr>
      <w:r w:rsidRPr="005A6CEA">
        <w:rPr>
          <w:rFonts w:cstheme="minorHAnsi"/>
          <w:color w:val="000000" w:themeColor="text1"/>
        </w:rPr>
        <w:t>Księgowanie dokumentów wewnętrznych</w:t>
      </w:r>
    </w:p>
    <w:p w14:paraId="38C7FA50" w14:textId="77777777" w:rsidR="005A6CEA" w:rsidRPr="005A6CEA" w:rsidRDefault="005A6CEA" w:rsidP="005A6CEA">
      <w:pPr>
        <w:numPr>
          <w:ilvl w:val="0"/>
          <w:numId w:val="18"/>
        </w:numPr>
        <w:rPr>
          <w:rFonts w:cstheme="minorHAnsi"/>
          <w:color w:val="000000" w:themeColor="text1"/>
        </w:rPr>
      </w:pPr>
      <w:r w:rsidRPr="005A6CEA">
        <w:rPr>
          <w:rFonts w:cstheme="minorHAnsi"/>
          <w:color w:val="000000" w:themeColor="text1"/>
        </w:rPr>
        <w:t>Sporządzanie deklaracji VAT (JPK-VAT, VAT-UE) oraz przygotowywanie korekt do tych deklaracji</w:t>
      </w:r>
    </w:p>
    <w:p w14:paraId="6ADAA2FB" w14:textId="77777777" w:rsidR="005A6CEA" w:rsidRPr="005A6CEA" w:rsidRDefault="005A6CEA" w:rsidP="005A6CEA">
      <w:pPr>
        <w:numPr>
          <w:ilvl w:val="0"/>
          <w:numId w:val="18"/>
        </w:numPr>
        <w:rPr>
          <w:rFonts w:cstheme="minorHAnsi"/>
          <w:color w:val="000000" w:themeColor="text1"/>
        </w:rPr>
      </w:pPr>
      <w:r w:rsidRPr="005A6CEA">
        <w:rPr>
          <w:rFonts w:cstheme="minorHAnsi"/>
          <w:color w:val="000000" w:themeColor="text1"/>
        </w:rPr>
        <w:t xml:space="preserve">Kompleksowe prowadzenie rozliczeń finansowych pracowni </w:t>
      </w:r>
      <w:proofErr w:type="spellStart"/>
      <w:r w:rsidRPr="005A6CEA">
        <w:rPr>
          <w:rFonts w:cstheme="minorHAnsi"/>
          <w:color w:val="000000" w:themeColor="text1"/>
        </w:rPr>
        <w:t>Genome</w:t>
      </w:r>
      <w:proofErr w:type="spellEnd"/>
      <w:r w:rsidRPr="005A6CEA">
        <w:rPr>
          <w:rFonts w:cstheme="minorHAnsi"/>
          <w:color w:val="000000" w:themeColor="text1"/>
        </w:rPr>
        <w:t xml:space="preserve"> Engineering Unit (zestawienia przychodów i kosztów, wyliczanie wyniku, rozliczenia VAT)</w:t>
      </w:r>
    </w:p>
    <w:p w14:paraId="60AB61CE" w14:textId="77777777" w:rsidR="005A6CEA" w:rsidRPr="005A6CEA" w:rsidRDefault="005A6CEA" w:rsidP="005A6CEA">
      <w:pPr>
        <w:numPr>
          <w:ilvl w:val="0"/>
          <w:numId w:val="18"/>
        </w:numPr>
        <w:rPr>
          <w:rFonts w:cstheme="minorHAnsi"/>
          <w:color w:val="000000" w:themeColor="text1"/>
        </w:rPr>
      </w:pPr>
      <w:r w:rsidRPr="005A6CEA">
        <w:rPr>
          <w:rFonts w:cstheme="minorHAnsi"/>
          <w:color w:val="000000" w:themeColor="text1"/>
        </w:rPr>
        <w:t>Kontrola poprawności naliczania podatku VAT w projektach oraz weryfikacja odpraw celnych na podstawie dokumentów</w:t>
      </w:r>
    </w:p>
    <w:p w14:paraId="29D407F6" w14:textId="77777777" w:rsidR="005A6CEA" w:rsidRPr="005A6CEA" w:rsidRDefault="005A6CEA" w:rsidP="005A6CEA">
      <w:pPr>
        <w:numPr>
          <w:ilvl w:val="0"/>
          <w:numId w:val="18"/>
        </w:numPr>
        <w:rPr>
          <w:rFonts w:cstheme="minorHAnsi"/>
          <w:color w:val="000000" w:themeColor="text1"/>
        </w:rPr>
      </w:pPr>
      <w:r w:rsidRPr="005A6CEA">
        <w:rPr>
          <w:rFonts w:cstheme="minorHAnsi"/>
          <w:color w:val="000000" w:themeColor="text1"/>
        </w:rPr>
        <w:t>Wystawianie dokumentów wewnętrznych</w:t>
      </w:r>
    </w:p>
    <w:p w14:paraId="46421FF7" w14:textId="77777777" w:rsidR="005A6CEA" w:rsidRPr="005A6CEA" w:rsidRDefault="005A6CEA" w:rsidP="005A6CEA">
      <w:pPr>
        <w:numPr>
          <w:ilvl w:val="0"/>
          <w:numId w:val="18"/>
        </w:numPr>
        <w:rPr>
          <w:rFonts w:cstheme="minorHAnsi"/>
          <w:color w:val="000000" w:themeColor="text1"/>
        </w:rPr>
      </w:pPr>
      <w:r w:rsidRPr="005A6CEA">
        <w:rPr>
          <w:rFonts w:cstheme="minorHAnsi"/>
          <w:color w:val="000000" w:themeColor="text1"/>
        </w:rPr>
        <w:t>Przygotowywanie danych do raportów kwartalnych (m.in. WIB)</w:t>
      </w:r>
    </w:p>
    <w:p w14:paraId="71D11806" w14:textId="77777777" w:rsidR="005A6CEA" w:rsidRPr="005A6CEA" w:rsidRDefault="005A6CEA" w:rsidP="005A6CEA">
      <w:pPr>
        <w:numPr>
          <w:ilvl w:val="0"/>
          <w:numId w:val="18"/>
        </w:numPr>
        <w:rPr>
          <w:rFonts w:cstheme="minorHAnsi"/>
          <w:color w:val="000000" w:themeColor="text1"/>
        </w:rPr>
      </w:pPr>
      <w:r w:rsidRPr="005A6CEA">
        <w:rPr>
          <w:rFonts w:cstheme="minorHAnsi"/>
          <w:color w:val="000000" w:themeColor="text1"/>
        </w:rPr>
        <w:lastRenderedPageBreak/>
        <w:t>Tworzenie kwartalnych zestawień kosztów grantowych i wydatków statutowych (z podziałem na kategorie)</w:t>
      </w:r>
    </w:p>
    <w:p w14:paraId="7D93A173" w14:textId="77777777" w:rsidR="005A6CEA" w:rsidRPr="005A6CEA" w:rsidRDefault="005A6CEA" w:rsidP="005A6CEA">
      <w:pPr>
        <w:numPr>
          <w:ilvl w:val="0"/>
          <w:numId w:val="18"/>
        </w:numPr>
        <w:rPr>
          <w:rFonts w:cstheme="minorHAnsi"/>
          <w:color w:val="000000" w:themeColor="text1"/>
        </w:rPr>
      </w:pPr>
      <w:r w:rsidRPr="005A6CEA">
        <w:rPr>
          <w:rFonts w:cstheme="minorHAnsi"/>
          <w:color w:val="000000" w:themeColor="text1"/>
        </w:rPr>
        <w:t>Monitorowanie zmian w prawie podatkowym i ich wdrażanie w praktyce</w:t>
      </w:r>
    </w:p>
    <w:p w14:paraId="23A5C1F9" w14:textId="77777777" w:rsidR="005A6CEA" w:rsidRPr="005A6CEA" w:rsidRDefault="005A6CEA" w:rsidP="005A6CEA">
      <w:pPr>
        <w:numPr>
          <w:ilvl w:val="0"/>
          <w:numId w:val="18"/>
        </w:numPr>
        <w:rPr>
          <w:rFonts w:cstheme="minorHAnsi"/>
          <w:color w:val="000000" w:themeColor="text1"/>
        </w:rPr>
      </w:pPr>
      <w:r w:rsidRPr="005A6CEA">
        <w:rPr>
          <w:rFonts w:cstheme="minorHAnsi"/>
          <w:color w:val="000000" w:themeColor="text1"/>
        </w:rPr>
        <w:t>Rozliczanie wynagrodzeń (refinansowanie)</w:t>
      </w:r>
    </w:p>
    <w:p w14:paraId="290F376A" w14:textId="77777777" w:rsidR="005A6CEA" w:rsidRPr="005A6CEA" w:rsidRDefault="005A6CEA" w:rsidP="005A6CEA">
      <w:pPr>
        <w:numPr>
          <w:ilvl w:val="0"/>
          <w:numId w:val="18"/>
        </w:numPr>
        <w:rPr>
          <w:rFonts w:cstheme="minorHAnsi"/>
          <w:color w:val="000000" w:themeColor="text1"/>
        </w:rPr>
      </w:pPr>
      <w:r w:rsidRPr="005A6CEA">
        <w:rPr>
          <w:rFonts w:cstheme="minorHAnsi"/>
          <w:color w:val="000000" w:themeColor="text1"/>
        </w:rPr>
        <w:t xml:space="preserve">Kontrola rozrachunków z kontrahentami krajowymi i zagranicznymi, w tym kontrahentami </w:t>
      </w:r>
      <w:proofErr w:type="spellStart"/>
      <w:r w:rsidRPr="005A6CEA">
        <w:rPr>
          <w:rFonts w:cstheme="minorHAnsi"/>
          <w:color w:val="000000" w:themeColor="text1"/>
        </w:rPr>
        <w:t>Genome</w:t>
      </w:r>
      <w:proofErr w:type="spellEnd"/>
      <w:r w:rsidRPr="005A6CEA">
        <w:rPr>
          <w:rFonts w:cstheme="minorHAnsi"/>
          <w:color w:val="000000" w:themeColor="text1"/>
        </w:rPr>
        <w:t xml:space="preserve"> Engineering Unit</w:t>
      </w:r>
    </w:p>
    <w:p w14:paraId="47CD9BB3" w14:textId="77777777" w:rsidR="005A6CEA" w:rsidRPr="005A6CEA" w:rsidRDefault="005A6CEA" w:rsidP="005A6CEA">
      <w:pPr>
        <w:numPr>
          <w:ilvl w:val="0"/>
          <w:numId w:val="18"/>
        </w:numPr>
        <w:rPr>
          <w:rFonts w:cstheme="minorHAnsi"/>
          <w:color w:val="000000" w:themeColor="text1"/>
        </w:rPr>
      </w:pPr>
      <w:r w:rsidRPr="005A6CEA">
        <w:rPr>
          <w:rFonts w:cstheme="minorHAnsi"/>
          <w:color w:val="000000" w:themeColor="text1"/>
        </w:rPr>
        <w:t>Wykonywanie przelewów na podstawie faktur pro forma i kontrola ich rozliczeń</w:t>
      </w:r>
    </w:p>
    <w:p w14:paraId="35DAF2BA" w14:textId="77777777" w:rsidR="005A6CEA" w:rsidRPr="005A6CEA" w:rsidRDefault="005A6CEA" w:rsidP="005A6CEA">
      <w:pPr>
        <w:numPr>
          <w:ilvl w:val="0"/>
          <w:numId w:val="18"/>
        </w:numPr>
        <w:rPr>
          <w:rFonts w:cstheme="minorHAnsi"/>
          <w:color w:val="000000" w:themeColor="text1"/>
        </w:rPr>
      </w:pPr>
      <w:r w:rsidRPr="005A6CEA">
        <w:rPr>
          <w:rFonts w:cstheme="minorHAnsi"/>
          <w:color w:val="000000" w:themeColor="text1"/>
        </w:rPr>
        <w:t>Uzgadnianie prawidłowości księgowań kont (249-01, 249-02, 249-03)</w:t>
      </w:r>
    </w:p>
    <w:p w14:paraId="2B9E9519" w14:textId="77777777" w:rsidR="005A6CEA" w:rsidRPr="005A6CEA" w:rsidRDefault="005A6CEA" w:rsidP="005A6CEA">
      <w:pPr>
        <w:numPr>
          <w:ilvl w:val="0"/>
          <w:numId w:val="18"/>
        </w:numPr>
        <w:rPr>
          <w:rFonts w:cstheme="minorHAnsi"/>
          <w:color w:val="000000" w:themeColor="text1"/>
        </w:rPr>
      </w:pPr>
      <w:r w:rsidRPr="005A6CEA">
        <w:rPr>
          <w:rFonts w:cstheme="minorHAnsi"/>
          <w:color w:val="000000" w:themeColor="text1"/>
        </w:rPr>
        <w:t>Przygotowywanie dokumentów do kontroli dla instytucji finansujących (FNP, NCN itp.)</w:t>
      </w:r>
    </w:p>
    <w:p w14:paraId="7DCABD84" w14:textId="77777777" w:rsidR="005A6CEA" w:rsidRPr="005A6CEA" w:rsidRDefault="005A6CEA" w:rsidP="005A6CEA">
      <w:pPr>
        <w:numPr>
          <w:ilvl w:val="0"/>
          <w:numId w:val="18"/>
        </w:numPr>
        <w:rPr>
          <w:rFonts w:cstheme="minorHAnsi"/>
          <w:color w:val="000000" w:themeColor="text1"/>
        </w:rPr>
      </w:pPr>
      <w:r w:rsidRPr="005A6CEA">
        <w:rPr>
          <w:rFonts w:cstheme="minorHAnsi"/>
          <w:color w:val="000000" w:themeColor="text1"/>
        </w:rPr>
        <w:t>Sporządzanie raportów, zestawień i sprawozdań (w tym do GUS)</w:t>
      </w:r>
    </w:p>
    <w:p w14:paraId="65D55E32" w14:textId="77777777" w:rsidR="005A6CEA" w:rsidRPr="005A6CEA" w:rsidRDefault="005A6CEA" w:rsidP="005A6CEA">
      <w:pPr>
        <w:numPr>
          <w:ilvl w:val="0"/>
          <w:numId w:val="18"/>
        </w:numPr>
        <w:rPr>
          <w:rFonts w:cstheme="minorHAnsi"/>
          <w:color w:val="000000" w:themeColor="text1"/>
        </w:rPr>
      </w:pPr>
      <w:r w:rsidRPr="005A6CEA">
        <w:rPr>
          <w:rFonts w:cstheme="minorHAnsi"/>
          <w:color w:val="000000" w:themeColor="text1"/>
        </w:rPr>
        <w:t>Udział w badaniu bilansu poprzez przygotowywanie dokumentacji dla Biegłego Rewidenta</w:t>
      </w:r>
    </w:p>
    <w:p w14:paraId="458B9E13" w14:textId="77777777" w:rsidR="005A6CEA" w:rsidRPr="005A6CEA" w:rsidRDefault="005A6CEA" w:rsidP="005A6CEA">
      <w:pPr>
        <w:numPr>
          <w:ilvl w:val="0"/>
          <w:numId w:val="18"/>
        </w:numPr>
        <w:rPr>
          <w:rFonts w:cstheme="minorHAnsi"/>
          <w:color w:val="000000" w:themeColor="text1"/>
        </w:rPr>
      </w:pPr>
      <w:r w:rsidRPr="005A6CEA">
        <w:rPr>
          <w:rFonts w:cstheme="minorHAnsi"/>
          <w:color w:val="000000" w:themeColor="text1"/>
        </w:rPr>
        <w:t>Współpraca z innymi działami instytutu oraz wsparcie pracowników w interpretacji przepisów</w:t>
      </w:r>
    </w:p>
    <w:p w14:paraId="183C06B0" w14:textId="77777777" w:rsidR="005A6CEA" w:rsidRPr="005A6CEA" w:rsidRDefault="005A6CEA" w:rsidP="005A6CEA">
      <w:pPr>
        <w:rPr>
          <w:rFonts w:cstheme="minorHAnsi"/>
          <w:b/>
          <w:bCs/>
          <w:color w:val="000000" w:themeColor="text1"/>
        </w:rPr>
      </w:pPr>
      <w:r w:rsidRPr="005A6CEA">
        <w:rPr>
          <w:rFonts w:cstheme="minorHAnsi"/>
          <w:b/>
          <w:bCs/>
          <w:color w:val="000000" w:themeColor="text1"/>
        </w:rPr>
        <w:t>Zadania dodatkowe i w ramach zastępstwa:</w:t>
      </w:r>
    </w:p>
    <w:p w14:paraId="51D941DD" w14:textId="77777777" w:rsidR="005A6CEA" w:rsidRPr="005A6CEA" w:rsidRDefault="005A6CEA" w:rsidP="005A6CEA">
      <w:pPr>
        <w:numPr>
          <w:ilvl w:val="0"/>
          <w:numId w:val="19"/>
        </w:numPr>
        <w:rPr>
          <w:rFonts w:cstheme="minorHAnsi"/>
          <w:color w:val="000000" w:themeColor="text1"/>
        </w:rPr>
      </w:pPr>
      <w:r w:rsidRPr="005A6CEA">
        <w:rPr>
          <w:rFonts w:cstheme="minorHAnsi"/>
          <w:color w:val="000000" w:themeColor="text1"/>
        </w:rPr>
        <w:t>Księgowanie i wykonywanie przelewów w imieniu koleżanek z działu pracujących zdalnie (zapewnienie ciągłości terminów płatności)</w:t>
      </w:r>
    </w:p>
    <w:p w14:paraId="16C09068" w14:textId="77777777" w:rsidR="005A6CEA" w:rsidRPr="005A6CEA" w:rsidRDefault="005A6CEA" w:rsidP="005A6CEA">
      <w:pPr>
        <w:numPr>
          <w:ilvl w:val="0"/>
          <w:numId w:val="19"/>
        </w:numPr>
        <w:rPr>
          <w:rFonts w:cstheme="minorHAnsi"/>
          <w:color w:val="000000" w:themeColor="text1"/>
        </w:rPr>
      </w:pPr>
      <w:r w:rsidRPr="005A6CEA">
        <w:rPr>
          <w:rFonts w:cstheme="minorHAnsi"/>
          <w:color w:val="000000" w:themeColor="text1"/>
        </w:rPr>
        <w:t>Wystawianie faktur sprzedaży dla klientów zewnętrznych oraz dowodów wewnętrznych dla klientów wewnętrznych</w:t>
      </w:r>
    </w:p>
    <w:p w14:paraId="6526B96B" w14:textId="31B758A4" w:rsidR="009F59BE" w:rsidRPr="00CF775C" w:rsidRDefault="005A6CEA" w:rsidP="00F71287">
      <w:pPr>
        <w:numPr>
          <w:ilvl w:val="0"/>
          <w:numId w:val="19"/>
        </w:numPr>
        <w:rPr>
          <w:rFonts w:cstheme="minorHAnsi"/>
          <w:color w:val="000000" w:themeColor="text1"/>
        </w:rPr>
      </w:pPr>
      <w:r w:rsidRPr="005A6CEA">
        <w:rPr>
          <w:rFonts w:cstheme="minorHAnsi"/>
          <w:color w:val="000000" w:themeColor="text1"/>
        </w:rPr>
        <w:t>Realizacja innych zadań zleconych przez przełożonego</w:t>
      </w:r>
    </w:p>
    <w:p w14:paraId="4B39443B" w14:textId="77777777" w:rsidR="009F59BE" w:rsidRPr="00CF775C" w:rsidRDefault="009F59BE" w:rsidP="00F3709F">
      <w:pPr>
        <w:spacing w:after="0" w:line="276" w:lineRule="auto"/>
        <w:jc w:val="both"/>
        <w:rPr>
          <w:rFonts w:cstheme="minorHAnsi"/>
          <w:b/>
          <w:bCs/>
          <w:color w:val="000000" w:themeColor="text1"/>
        </w:rPr>
      </w:pPr>
    </w:p>
    <w:p w14:paraId="14C71439" w14:textId="19A432B0" w:rsidR="00673B22" w:rsidRPr="00CF775C" w:rsidRDefault="00CD1BAF" w:rsidP="00F3709F">
      <w:pPr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CF775C">
        <w:rPr>
          <w:rFonts w:cstheme="minorHAnsi"/>
          <w:b/>
          <w:bCs/>
          <w:color w:val="000000" w:themeColor="text1"/>
        </w:rPr>
        <w:t>Oferujemy</w:t>
      </w:r>
      <w:r w:rsidRPr="00CF775C">
        <w:rPr>
          <w:rFonts w:cstheme="minorHAnsi"/>
          <w:color w:val="000000" w:themeColor="text1"/>
        </w:rPr>
        <w:t>:</w:t>
      </w:r>
    </w:p>
    <w:p w14:paraId="543727B1" w14:textId="736D9E56" w:rsidR="00DA2D46" w:rsidRPr="00CF775C" w:rsidRDefault="00673B22" w:rsidP="0093074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color w:val="000000"/>
          <w:lang w:val="cs-CZ" w:eastAsia="pl-PL"/>
        </w:rPr>
      </w:pPr>
      <w:r w:rsidRPr="00CF775C">
        <w:rPr>
          <w:rFonts w:cstheme="minorHAnsi"/>
          <w:color w:val="000000"/>
          <w:lang w:val="cs-CZ" w:eastAsia="pl-PL"/>
        </w:rPr>
        <w:t>Wynagrodzenie</w:t>
      </w:r>
      <w:r w:rsidR="00DA2D46" w:rsidRPr="00CF775C">
        <w:rPr>
          <w:rFonts w:cstheme="minorHAnsi"/>
          <w:color w:val="000000"/>
          <w:lang w:val="cs-CZ" w:eastAsia="pl-PL"/>
        </w:rPr>
        <w:t xml:space="preserve">: </w:t>
      </w:r>
      <w:r w:rsidR="00ED02B3" w:rsidRPr="00CF775C">
        <w:rPr>
          <w:rFonts w:cstheme="minorHAnsi"/>
          <w:color w:val="000000"/>
          <w:lang w:val="cs-CZ" w:eastAsia="pl-PL"/>
        </w:rPr>
        <w:t>8 800 PLN brutto</w:t>
      </w:r>
    </w:p>
    <w:p w14:paraId="29B6D44F" w14:textId="4F602C99" w:rsidR="00DA2D46" w:rsidRPr="00CF775C" w:rsidRDefault="00DA2D46" w:rsidP="0093074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color w:val="000000"/>
          <w:lang w:val="cs-CZ" w:eastAsia="pl-PL"/>
        </w:rPr>
      </w:pPr>
      <w:r w:rsidRPr="00CF775C">
        <w:rPr>
          <w:rFonts w:cstheme="minorHAnsi"/>
          <w:color w:val="000000"/>
          <w:lang w:val="cs-CZ" w:eastAsia="pl-PL"/>
        </w:rPr>
        <w:t>Trzyskładnikowe wynagrodzenie: wynagrodzenie zasadnicze + dodatek motywacyjny + d</w:t>
      </w:r>
      <w:r w:rsidR="00121734" w:rsidRPr="00CF775C">
        <w:rPr>
          <w:rFonts w:cstheme="minorHAnsi"/>
          <w:color w:val="000000"/>
          <w:lang w:val="cs-CZ" w:eastAsia="pl-PL"/>
        </w:rPr>
        <w:t xml:space="preserve"> </w:t>
      </w:r>
      <w:r w:rsidRPr="00CF775C">
        <w:rPr>
          <w:rFonts w:cstheme="minorHAnsi"/>
          <w:color w:val="000000"/>
          <w:lang w:val="cs-CZ" w:eastAsia="pl-PL"/>
        </w:rPr>
        <w:t>odatek  stażowy (w zależności od posiadanego stażu pracy)</w:t>
      </w:r>
    </w:p>
    <w:p w14:paraId="1ED69FAD" w14:textId="379BBE07" w:rsidR="00673B22" w:rsidRPr="00CF775C" w:rsidRDefault="00673B22" w:rsidP="0093074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color w:val="000000"/>
          <w:lang w:val="cs-CZ" w:eastAsia="pl-PL"/>
        </w:rPr>
      </w:pPr>
      <w:r w:rsidRPr="00CF775C">
        <w:rPr>
          <w:rFonts w:cstheme="minorHAnsi"/>
          <w:color w:val="000000"/>
          <w:lang w:val="cs-CZ" w:eastAsia="pl-PL"/>
        </w:rPr>
        <w:t>Wymiar urlopu: 26 dni wynikające z Kodeksu pracy oraz dodatkowy urlop płatny</w:t>
      </w:r>
    </w:p>
    <w:p w14:paraId="5D8D7D1B" w14:textId="6CD5E137" w:rsidR="00673B22" w:rsidRPr="00CF775C" w:rsidRDefault="00673B22" w:rsidP="0093074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color w:val="000000"/>
          <w:lang w:val="cs-CZ" w:eastAsia="pl-PL"/>
        </w:rPr>
      </w:pPr>
      <w:r w:rsidRPr="00CF775C">
        <w:rPr>
          <w:rFonts w:cstheme="minorHAnsi"/>
          <w:color w:val="000000"/>
          <w:lang w:val="cs-CZ" w:eastAsia="pl-PL"/>
        </w:rPr>
        <w:t>13 pensję</w:t>
      </w:r>
    </w:p>
    <w:p w14:paraId="049D5D60" w14:textId="642DF08B" w:rsidR="00673B22" w:rsidRPr="00CF775C" w:rsidRDefault="00673B22" w:rsidP="0093074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color w:val="000000"/>
          <w:lang w:val="cs-CZ" w:eastAsia="pl-PL"/>
        </w:rPr>
      </w:pPr>
      <w:r w:rsidRPr="00CF775C">
        <w:rPr>
          <w:rFonts w:cstheme="minorHAnsi"/>
          <w:color w:val="000000"/>
          <w:lang w:val="cs-CZ" w:eastAsia="pl-PL"/>
        </w:rPr>
        <w:t>Dofinansowanie do karty Multisport</w:t>
      </w:r>
    </w:p>
    <w:p w14:paraId="27895EC1" w14:textId="5171DE2F" w:rsidR="00673B22" w:rsidRPr="00CF775C" w:rsidRDefault="00673B22" w:rsidP="0093074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color w:val="000000"/>
          <w:lang w:val="cs-CZ" w:eastAsia="pl-PL"/>
        </w:rPr>
      </w:pPr>
      <w:r w:rsidRPr="00CF775C">
        <w:rPr>
          <w:rFonts w:cstheme="minorHAnsi"/>
          <w:color w:val="000000"/>
          <w:lang w:val="cs-CZ" w:eastAsia="pl-PL"/>
        </w:rPr>
        <w:t>Atrakcyjny pakiet socjalny</w:t>
      </w:r>
    </w:p>
    <w:p w14:paraId="238E7ABD" w14:textId="18659B2D" w:rsidR="00673B22" w:rsidRPr="00CF775C" w:rsidRDefault="00C40796" w:rsidP="0093074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color w:val="000000"/>
          <w:lang w:val="cs-CZ" w:eastAsia="pl-PL"/>
        </w:rPr>
      </w:pPr>
      <w:r w:rsidRPr="00CF775C">
        <w:rPr>
          <w:rFonts w:cstheme="minorHAnsi"/>
          <w:color w:val="000000"/>
          <w:lang w:val="cs-CZ" w:eastAsia="pl-PL"/>
        </w:rPr>
        <w:t>Współfinansowane p</w:t>
      </w:r>
      <w:r w:rsidR="00673B22" w:rsidRPr="00CF775C">
        <w:rPr>
          <w:rFonts w:cstheme="minorHAnsi"/>
          <w:color w:val="000000"/>
          <w:lang w:val="cs-CZ" w:eastAsia="pl-PL"/>
        </w:rPr>
        <w:t>rywatne ubezpieczenie medyczne</w:t>
      </w:r>
    </w:p>
    <w:p w14:paraId="6DCC7759" w14:textId="0CFEC89F" w:rsidR="0086377D" w:rsidRPr="00CF775C" w:rsidRDefault="0086377D" w:rsidP="0093074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color w:val="000000"/>
          <w:lang w:val="cs-CZ" w:eastAsia="pl-PL"/>
        </w:rPr>
      </w:pPr>
      <w:r w:rsidRPr="00CF775C">
        <w:rPr>
          <w:rFonts w:cstheme="minorHAnsi"/>
          <w:color w:val="000000"/>
          <w:lang w:val="cs-CZ" w:eastAsia="pl-PL"/>
        </w:rPr>
        <w:t>Pracę w przyjaznym środowisku w czołowej instytucji badawczej w Polsce</w:t>
      </w:r>
    </w:p>
    <w:p w14:paraId="28685CB4" w14:textId="77777777" w:rsidR="00673B22" w:rsidRPr="00CF775C" w:rsidRDefault="00CD1BAF" w:rsidP="00121734">
      <w:pPr>
        <w:pStyle w:val="Akapitzlist"/>
        <w:spacing w:after="0" w:line="240" w:lineRule="auto"/>
        <w:jc w:val="both"/>
        <w:rPr>
          <w:rFonts w:cstheme="minorHAnsi"/>
          <w:color w:val="000000" w:themeColor="text1"/>
        </w:rPr>
      </w:pPr>
      <w:r w:rsidRPr="00CF775C">
        <w:rPr>
          <w:rFonts w:cstheme="minorHAnsi"/>
          <w:color w:val="000000"/>
          <w:lang w:val="cs-CZ" w:eastAsia="pl-PL"/>
        </w:rPr>
        <w:br/>
      </w:r>
      <w:r w:rsidRPr="00CF775C">
        <w:rPr>
          <w:rFonts w:cstheme="minorHAnsi"/>
          <w:b/>
          <w:bCs/>
          <w:color w:val="000000" w:themeColor="text1"/>
        </w:rPr>
        <w:t>Jak aplikować</w:t>
      </w:r>
      <w:r w:rsidRPr="00CF775C">
        <w:rPr>
          <w:rFonts w:cstheme="minorHAnsi"/>
          <w:color w:val="000000" w:themeColor="text1"/>
        </w:rPr>
        <w:t>: </w:t>
      </w:r>
    </w:p>
    <w:p w14:paraId="40EAFB8C" w14:textId="3A4158C9" w:rsidR="00673B22" w:rsidRPr="00CF775C" w:rsidRDefault="00CD1BAF" w:rsidP="0093074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color w:val="000000"/>
          <w:lang w:val="cs-CZ" w:eastAsia="pl-PL"/>
        </w:rPr>
      </w:pPr>
      <w:r w:rsidRPr="00CF775C">
        <w:rPr>
          <w:rFonts w:cstheme="minorHAnsi"/>
          <w:color w:val="000000"/>
          <w:lang w:val="cs-CZ" w:eastAsia="pl-PL"/>
        </w:rPr>
        <w:t xml:space="preserve">Osoby zainteresowane prosimy o przesłanie aplikacji </w:t>
      </w:r>
      <w:r w:rsidR="00356D86" w:rsidRPr="00CF775C">
        <w:rPr>
          <w:rFonts w:cstheme="minorHAnsi"/>
          <w:color w:val="000000"/>
          <w:lang w:val="cs-CZ" w:eastAsia="pl-PL"/>
        </w:rPr>
        <w:t xml:space="preserve">klikając </w:t>
      </w:r>
      <w:r w:rsidR="00356D86" w:rsidRPr="00AD37CF">
        <w:rPr>
          <w:rFonts w:cstheme="minorHAnsi"/>
          <w:color w:val="000000"/>
          <w:lang w:val="cs-CZ" w:eastAsia="pl-PL"/>
        </w:rPr>
        <w:t>w</w:t>
      </w:r>
      <w:r w:rsidR="00681710" w:rsidRPr="00AD37CF">
        <w:rPr>
          <w:rFonts w:cstheme="minorHAnsi"/>
          <w:color w:val="000000"/>
          <w:lang w:val="cs-CZ" w:eastAsia="pl-PL"/>
        </w:rPr>
        <w:t xml:space="preserve"> link</w:t>
      </w:r>
      <w:r w:rsidR="009D1196">
        <w:rPr>
          <w:rFonts w:cstheme="minorHAnsi"/>
          <w:color w:val="000000"/>
          <w:lang w:val="cs-CZ" w:eastAsia="pl-PL"/>
        </w:rPr>
        <w:t xml:space="preserve">: </w:t>
      </w:r>
      <w:r w:rsidR="00F67CB5" w:rsidRPr="00F67CB5">
        <w:rPr>
          <w:rFonts w:cstheme="minorHAnsi"/>
          <w:color w:val="000000"/>
          <w:lang w:val="cs-CZ" w:eastAsia="pl-PL"/>
        </w:rPr>
        <w:t>https://system.erecruiter.pl/FormTemplates/RecruitmentForm.aspx?WebID=42ecaf2dfd9e47a0abd3f63517d03d11</w:t>
      </w:r>
    </w:p>
    <w:p w14:paraId="0EC101DE" w14:textId="07A9310D" w:rsidR="00673B22" w:rsidRPr="00CF775C" w:rsidRDefault="00CD1BAF" w:rsidP="0093074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color w:val="000000"/>
          <w:lang w:val="cs-CZ" w:eastAsia="pl-PL"/>
        </w:rPr>
      </w:pPr>
      <w:r w:rsidRPr="00CF775C">
        <w:rPr>
          <w:rFonts w:cstheme="minorHAnsi"/>
          <w:color w:val="000000"/>
          <w:lang w:val="cs-CZ" w:eastAsia="pl-PL"/>
        </w:rPr>
        <w:t xml:space="preserve">Aplikacja musi zawierać CV </w:t>
      </w:r>
    </w:p>
    <w:p w14:paraId="3CC49437" w14:textId="27FA6F61" w:rsidR="00673B22" w:rsidRPr="00CF775C" w:rsidRDefault="00CD1BAF" w:rsidP="0093074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color w:val="000000"/>
          <w:lang w:val="cs-CZ" w:eastAsia="pl-PL"/>
        </w:rPr>
      </w:pPr>
      <w:r w:rsidRPr="00CF775C">
        <w:rPr>
          <w:rFonts w:cstheme="minorHAnsi"/>
          <w:color w:val="000000"/>
          <w:lang w:val="cs-CZ" w:eastAsia="pl-PL"/>
        </w:rPr>
        <w:t>Aplikacja musi zawierać następujące oświadczenie:</w:t>
      </w:r>
      <w:r w:rsidR="00673B22" w:rsidRPr="00CF775C">
        <w:rPr>
          <w:rFonts w:cstheme="minorHAnsi"/>
          <w:color w:val="000000"/>
          <w:lang w:val="cs-CZ" w:eastAsia="pl-PL"/>
        </w:rPr>
        <w:t xml:space="preserve"> </w:t>
      </w:r>
      <w:r w:rsidRPr="00CF775C">
        <w:rPr>
          <w:rFonts w:cstheme="minorHAnsi"/>
          <w:color w:val="000000"/>
          <w:lang w:val="cs-CZ" w:eastAsia="pl-PL"/>
        </w:rPr>
        <w:t xml:space="preserve">“Wyrażam zgodę na przetwarzanie moich danych osobowych, zawartych w dokumentach aplikacyjnych przez Międzynarodowy Instytut Biologii Molekularnej i Komórkowej w Warszawie, ul. Księcia Trojdena 4, 02-109 Warszawa, w celu przeprowadzenia obecnego procesu rekrutacji.” Pani/Pana dane osobowe będą przetwarzane w celu przeprowadzenia postępowania rekrutacyjnego przez Międzynarodowy </w:t>
      </w:r>
      <w:r w:rsidRPr="00CF775C">
        <w:rPr>
          <w:rFonts w:cstheme="minorHAnsi"/>
          <w:color w:val="000000"/>
          <w:lang w:val="cs-CZ" w:eastAsia="pl-PL"/>
        </w:rPr>
        <w:lastRenderedPageBreak/>
        <w:t xml:space="preserve">Instytut Biologii Molekularnej i Komórkowej w Warszawie. Pełna informacja dostępna jest pod linkiem: </w:t>
      </w:r>
      <w:hyperlink r:id="rId7" w:history="1">
        <w:r w:rsidR="00673B22" w:rsidRPr="00CF775C">
          <w:rPr>
            <w:rStyle w:val="Hipercze"/>
            <w:rFonts w:cstheme="minorHAnsi"/>
            <w:lang w:val="cs-CZ" w:eastAsia="pl-PL"/>
          </w:rPr>
          <w:t>https://bit.ly/3ObTUdJ</w:t>
        </w:r>
      </w:hyperlink>
    </w:p>
    <w:p w14:paraId="7C4D8428" w14:textId="42292CAF" w:rsidR="00EB0F5F" w:rsidRPr="00CF775C" w:rsidRDefault="00EB0F5F" w:rsidP="0093074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color w:val="000000"/>
          <w:lang w:val="cs-CZ" w:eastAsia="pl-PL"/>
        </w:rPr>
      </w:pPr>
      <w:r w:rsidRPr="00CF775C">
        <w:rPr>
          <w:rFonts w:cstheme="minorHAnsi"/>
          <w:color w:val="000000"/>
          <w:lang w:val="cs-CZ" w:eastAsia="pl-PL"/>
        </w:rPr>
        <w:t xml:space="preserve">Procedura zgłaszania nieprawidłowości, podejmowania działań następczych i ochrony sygnalistów: </w:t>
      </w:r>
      <w:hyperlink r:id="rId8" w:history="1">
        <w:r w:rsidRPr="00CF775C">
          <w:rPr>
            <w:rStyle w:val="Hipercze"/>
            <w:rFonts w:cstheme="minorHAnsi"/>
            <w:lang w:val="cs-CZ" w:eastAsia="pl-PL"/>
          </w:rPr>
          <w:t>https://shorturl.at/u2mww</w:t>
        </w:r>
      </w:hyperlink>
      <w:r w:rsidRPr="00CF775C">
        <w:rPr>
          <w:rFonts w:cstheme="minorHAnsi"/>
          <w:color w:val="000000"/>
          <w:lang w:val="cs-CZ" w:eastAsia="pl-PL"/>
        </w:rPr>
        <w:t>.</w:t>
      </w:r>
    </w:p>
    <w:p w14:paraId="2A902A5B" w14:textId="77777777" w:rsidR="007C127E" w:rsidRPr="00CF775C" w:rsidRDefault="007C127E" w:rsidP="0093074A">
      <w:pPr>
        <w:pStyle w:val="Akapitzlist"/>
        <w:spacing w:after="0" w:line="240" w:lineRule="auto"/>
        <w:jc w:val="both"/>
        <w:rPr>
          <w:rFonts w:cstheme="minorHAnsi"/>
          <w:color w:val="000000"/>
          <w:lang w:val="cs-CZ" w:eastAsia="pl-PL"/>
        </w:rPr>
      </w:pPr>
    </w:p>
    <w:p w14:paraId="3FEFBC67" w14:textId="57E68057" w:rsidR="001A4E08" w:rsidRPr="00CF775C" w:rsidRDefault="00673B22" w:rsidP="001A4E08">
      <w:pPr>
        <w:jc w:val="both"/>
        <w:rPr>
          <w:rFonts w:cstheme="minorHAnsi"/>
          <w:color w:val="000000" w:themeColor="text1"/>
        </w:rPr>
      </w:pPr>
      <w:r w:rsidRPr="00CF775C">
        <w:rPr>
          <w:rFonts w:cstheme="minorHAnsi"/>
          <w:color w:val="000000" w:themeColor="text1"/>
        </w:rPr>
        <w:t xml:space="preserve">Zgłoszenia prosimy nadsyłać do </w:t>
      </w:r>
      <w:r w:rsidR="00100F4D">
        <w:rPr>
          <w:rFonts w:cstheme="minorHAnsi"/>
          <w:b/>
          <w:bCs/>
          <w:color w:val="000000" w:themeColor="text1"/>
        </w:rPr>
        <w:t>22</w:t>
      </w:r>
      <w:r w:rsidR="00214D5D" w:rsidRPr="00CF775C">
        <w:rPr>
          <w:rFonts w:cstheme="minorHAnsi"/>
          <w:b/>
          <w:bCs/>
          <w:color w:val="000000" w:themeColor="text1"/>
        </w:rPr>
        <w:t xml:space="preserve"> </w:t>
      </w:r>
      <w:r w:rsidR="00577844" w:rsidRPr="00CF775C">
        <w:rPr>
          <w:rFonts w:cstheme="minorHAnsi"/>
          <w:b/>
          <w:bCs/>
          <w:color w:val="000000" w:themeColor="text1"/>
        </w:rPr>
        <w:t>września</w:t>
      </w:r>
      <w:r w:rsidR="00214D5D" w:rsidRPr="00CF775C">
        <w:rPr>
          <w:rFonts w:cstheme="minorHAnsi"/>
          <w:b/>
          <w:bCs/>
          <w:color w:val="000000" w:themeColor="text1"/>
        </w:rPr>
        <w:t xml:space="preserve"> 202</w:t>
      </w:r>
      <w:r w:rsidR="00562591" w:rsidRPr="00CF775C">
        <w:rPr>
          <w:rFonts w:cstheme="minorHAnsi"/>
          <w:b/>
          <w:bCs/>
          <w:color w:val="000000" w:themeColor="text1"/>
        </w:rPr>
        <w:t>5</w:t>
      </w:r>
      <w:r w:rsidRPr="00CF775C">
        <w:rPr>
          <w:rFonts w:cstheme="minorHAnsi"/>
          <w:b/>
          <w:bCs/>
          <w:color w:val="000000" w:themeColor="text1"/>
        </w:rPr>
        <w:t xml:space="preserve"> r.</w:t>
      </w:r>
      <w:r w:rsidRPr="00CF775C">
        <w:rPr>
          <w:rFonts w:cstheme="minorHAnsi"/>
          <w:color w:val="000000" w:themeColor="text1"/>
        </w:rPr>
        <w:t xml:space="preserve"> </w:t>
      </w:r>
    </w:p>
    <w:p w14:paraId="61048DFA" w14:textId="0BEA8B54" w:rsidR="00B73597" w:rsidRPr="00CF775C" w:rsidRDefault="00CD1BAF" w:rsidP="001A4E08">
      <w:pPr>
        <w:jc w:val="both"/>
        <w:rPr>
          <w:rFonts w:cstheme="minorHAnsi"/>
          <w:color w:val="000000" w:themeColor="text1"/>
        </w:rPr>
      </w:pPr>
      <w:r w:rsidRPr="00CF775C">
        <w:rPr>
          <w:rFonts w:cstheme="minorHAnsi"/>
          <w:b/>
          <w:bCs/>
          <w:color w:val="000000" w:themeColor="text1"/>
        </w:rPr>
        <w:br/>
      </w:r>
      <w:r w:rsidRPr="00CF775C">
        <w:rPr>
          <w:rFonts w:cstheme="minorHAnsi"/>
          <w:color w:val="000000" w:themeColor="text1"/>
        </w:rPr>
        <w:t>Wybrane osoby zostaną zaproszone na rozmowę kwalifikacyjną.</w:t>
      </w:r>
      <w:r w:rsidRPr="00CF775C">
        <w:rPr>
          <w:rFonts w:cstheme="minorHAnsi"/>
          <w:color w:val="000000" w:themeColor="text1"/>
        </w:rPr>
        <w:br/>
      </w:r>
    </w:p>
    <w:p w14:paraId="0404CD18" w14:textId="747A9315" w:rsidR="00CD1BAF" w:rsidRPr="00CF775C" w:rsidRDefault="00CD1BAF" w:rsidP="00B73597">
      <w:pPr>
        <w:jc w:val="both"/>
        <w:rPr>
          <w:rFonts w:cstheme="minorHAnsi"/>
          <w:color w:val="000000" w:themeColor="text1"/>
        </w:rPr>
      </w:pPr>
      <w:r w:rsidRPr="00CF775C">
        <w:rPr>
          <w:rFonts w:cstheme="minorHAnsi"/>
          <w:color w:val="000000" w:themeColor="text1"/>
        </w:rPr>
        <w:t>Konkurs może zostać przedłużony do czasu znalezienia kandydatki lub kandydata, który spełni wszystkie wymagania konkursu.</w:t>
      </w:r>
    </w:p>
    <w:p w14:paraId="2B0A92AD" w14:textId="77777777" w:rsidR="0051588F" w:rsidRPr="00CF775C" w:rsidRDefault="0051588F">
      <w:pPr>
        <w:rPr>
          <w:rFonts w:cstheme="minorHAnsi"/>
          <w:color w:val="000000" w:themeColor="text1"/>
        </w:rPr>
      </w:pPr>
    </w:p>
    <w:sectPr w:rsidR="0051588F" w:rsidRPr="00CF7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194E"/>
    <w:multiLevelType w:val="hybridMultilevel"/>
    <w:tmpl w:val="0B38E4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76975"/>
    <w:multiLevelType w:val="multilevel"/>
    <w:tmpl w:val="EC2A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B229A"/>
    <w:multiLevelType w:val="hybridMultilevel"/>
    <w:tmpl w:val="72324A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21E52"/>
    <w:multiLevelType w:val="hybridMultilevel"/>
    <w:tmpl w:val="798C7F4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F593441"/>
    <w:multiLevelType w:val="multilevel"/>
    <w:tmpl w:val="B2E8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C43B0D"/>
    <w:multiLevelType w:val="multilevel"/>
    <w:tmpl w:val="4288C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5028A2"/>
    <w:multiLevelType w:val="hybridMultilevel"/>
    <w:tmpl w:val="15C8F5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7B0A0D"/>
    <w:multiLevelType w:val="hybridMultilevel"/>
    <w:tmpl w:val="58D088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153753"/>
    <w:multiLevelType w:val="multilevel"/>
    <w:tmpl w:val="D528D9D4"/>
    <w:lvl w:ilvl="0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1"/>
        </w:tabs>
        <w:ind w:left="338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1"/>
        </w:tabs>
        <w:ind w:left="554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444A96"/>
    <w:multiLevelType w:val="multilevel"/>
    <w:tmpl w:val="1D68A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5818F6"/>
    <w:multiLevelType w:val="multilevel"/>
    <w:tmpl w:val="9834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7B18DB"/>
    <w:multiLevelType w:val="hybridMultilevel"/>
    <w:tmpl w:val="973A23E2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30E76"/>
    <w:multiLevelType w:val="hybridMultilevel"/>
    <w:tmpl w:val="D21CFC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D69B8"/>
    <w:multiLevelType w:val="multilevel"/>
    <w:tmpl w:val="0ED2F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AF1705"/>
    <w:multiLevelType w:val="hybridMultilevel"/>
    <w:tmpl w:val="7704469C"/>
    <w:lvl w:ilvl="0" w:tplc="DA80E6E8">
      <w:start w:val="1"/>
      <w:numFmt w:val="bullet"/>
      <w:lvlText w:val=""/>
      <w:lvlJc w:val="left"/>
      <w:pPr>
        <w:ind w:left="934" w:hanging="1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93AD6"/>
    <w:multiLevelType w:val="multilevel"/>
    <w:tmpl w:val="D262921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244C4F"/>
    <w:multiLevelType w:val="multilevel"/>
    <w:tmpl w:val="7084E5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43347B"/>
    <w:multiLevelType w:val="multilevel"/>
    <w:tmpl w:val="2C44B080"/>
    <w:lvl w:ilvl="0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1"/>
        </w:tabs>
        <w:ind w:left="338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1"/>
        </w:tabs>
        <w:ind w:left="554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E02BB3"/>
    <w:multiLevelType w:val="multilevel"/>
    <w:tmpl w:val="66F0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4517093">
    <w:abstractNumId w:val="0"/>
  </w:num>
  <w:num w:numId="2" w16cid:durableId="1833831521">
    <w:abstractNumId w:val="15"/>
  </w:num>
  <w:num w:numId="3" w16cid:durableId="539321788">
    <w:abstractNumId w:val="4"/>
  </w:num>
  <w:num w:numId="4" w16cid:durableId="1710449671">
    <w:abstractNumId w:val="7"/>
  </w:num>
  <w:num w:numId="5" w16cid:durableId="1954629720">
    <w:abstractNumId w:val="16"/>
  </w:num>
  <w:num w:numId="6" w16cid:durableId="759956216">
    <w:abstractNumId w:val="3"/>
  </w:num>
  <w:num w:numId="7" w16cid:durableId="1903901490">
    <w:abstractNumId w:val="6"/>
  </w:num>
  <w:num w:numId="8" w16cid:durableId="495734206">
    <w:abstractNumId w:val="10"/>
  </w:num>
  <w:num w:numId="9" w16cid:durableId="953748061">
    <w:abstractNumId w:val="11"/>
  </w:num>
  <w:num w:numId="10" w16cid:durableId="133455664">
    <w:abstractNumId w:val="12"/>
  </w:num>
  <w:num w:numId="11" w16cid:durableId="678586533">
    <w:abstractNumId w:val="18"/>
  </w:num>
  <w:num w:numId="12" w16cid:durableId="1945921646">
    <w:abstractNumId w:val="13"/>
  </w:num>
  <w:num w:numId="13" w16cid:durableId="1916234362">
    <w:abstractNumId w:val="14"/>
  </w:num>
  <w:num w:numId="14" w16cid:durableId="1775444307">
    <w:abstractNumId w:val="2"/>
  </w:num>
  <w:num w:numId="15" w16cid:durableId="734668171">
    <w:abstractNumId w:val="8"/>
  </w:num>
  <w:num w:numId="16" w16cid:durableId="2131708326">
    <w:abstractNumId w:val="17"/>
  </w:num>
  <w:num w:numId="17" w16cid:durableId="1540817785">
    <w:abstractNumId w:val="1"/>
  </w:num>
  <w:num w:numId="18" w16cid:durableId="357047542">
    <w:abstractNumId w:val="5"/>
  </w:num>
  <w:num w:numId="19" w16cid:durableId="4424600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AF"/>
    <w:rsid w:val="00026AA5"/>
    <w:rsid w:val="000B077B"/>
    <w:rsid w:val="000F721D"/>
    <w:rsid w:val="00100F4D"/>
    <w:rsid w:val="00121734"/>
    <w:rsid w:val="00166985"/>
    <w:rsid w:val="001A4E08"/>
    <w:rsid w:val="001C1F74"/>
    <w:rsid w:val="001D3641"/>
    <w:rsid w:val="00214D5D"/>
    <w:rsid w:val="002F34AF"/>
    <w:rsid w:val="00356D86"/>
    <w:rsid w:val="00366CAF"/>
    <w:rsid w:val="00384DA0"/>
    <w:rsid w:val="003B6C1B"/>
    <w:rsid w:val="00443157"/>
    <w:rsid w:val="00462009"/>
    <w:rsid w:val="00471C05"/>
    <w:rsid w:val="00495162"/>
    <w:rsid w:val="004C426A"/>
    <w:rsid w:val="00511492"/>
    <w:rsid w:val="0051588F"/>
    <w:rsid w:val="00516629"/>
    <w:rsid w:val="00562591"/>
    <w:rsid w:val="00577844"/>
    <w:rsid w:val="005A6CEA"/>
    <w:rsid w:val="00653837"/>
    <w:rsid w:val="00653EA7"/>
    <w:rsid w:val="00673B22"/>
    <w:rsid w:val="00681710"/>
    <w:rsid w:val="0068654E"/>
    <w:rsid w:val="00686DF8"/>
    <w:rsid w:val="00690EDC"/>
    <w:rsid w:val="006A73CB"/>
    <w:rsid w:val="006E4BC4"/>
    <w:rsid w:val="006F72F8"/>
    <w:rsid w:val="00700956"/>
    <w:rsid w:val="007458F7"/>
    <w:rsid w:val="007837A3"/>
    <w:rsid w:val="007C127E"/>
    <w:rsid w:val="008462B8"/>
    <w:rsid w:val="0086377D"/>
    <w:rsid w:val="008B4FA3"/>
    <w:rsid w:val="008D0745"/>
    <w:rsid w:val="0093074A"/>
    <w:rsid w:val="00994F68"/>
    <w:rsid w:val="009B4F59"/>
    <w:rsid w:val="009D1196"/>
    <w:rsid w:val="009D6353"/>
    <w:rsid w:val="009D6A22"/>
    <w:rsid w:val="009E56A9"/>
    <w:rsid w:val="009F59BE"/>
    <w:rsid w:val="00A95EB0"/>
    <w:rsid w:val="00AD37CF"/>
    <w:rsid w:val="00B01801"/>
    <w:rsid w:val="00B20942"/>
    <w:rsid w:val="00B4472E"/>
    <w:rsid w:val="00B452AE"/>
    <w:rsid w:val="00B73597"/>
    <w:rsid w:val="00B84814"/>
    <w:rsid w:val="00BB75BF"/>
    <w:rsid w:val="00C40796"/>
    <w:rsid w:val="00CD1BAF"/>
    <w:rsid w:val="00CF775C"/>
    <w:rsid w:val="00D43E6B"/>
    <w:rsid w:val="00D65507"/>
    <w:rsid w:val="00D95C51"/>
    <w:rsid w:val="00DA2D46"/>
    <w:rsid w:val="00DF2EA3"/>
    <w:rsid w:val="00E028F6"/>
    <w:rsid w:val="00E4162D"/>
    <w:rsid w:val="00E540F1"/>
    <w:rsid w:val="00E86ACA"/>
    <w:rsid w:val="00E96E69"/>
    <w:rsid w:val="00EB0F5F"/>
    <w:rsid w:val="00ED02B3"/>
    <w:rsid w:val="00F05C74"/>
    <w:rsid w:val="00F3709F"/>
    <w:rsid w:val="00F67CB5"/>
    <w:rsid w:val="00F71287"/>
    <w:rsid w:val="00FB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F475EA"/>
  <w15:chartTrackingRefBased/>
  <w15:docId w15:val="{BCD8F955-B735-4C50-9C11-ACA594CF9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D1B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D1BA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1BAF"/>
    <w:rPr>
      <w:color w:val="605E5C"/>
      <w:shd w:val="clear" w:color="auto" w:fill="E1DFDD"/>
    </w:rPr>
  </w:style>
  <w:style w:type="paragraph" w:customStyle="1" w:styleId="offer-viewfkakeg">
    <w:name w:val="offer-viewfkakeg"/>
    <w:basedOn w:val="Normalny"/>
    <w:rsid w:val="00CD1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CD1BAF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customStyle="1" w:styleId="offer-viewchej5g">
    <w:name w:val="offer-viewchej5g"/>
    <w:basedOn w:val="Normalny"/>
    <w:rsid w:val="00CD1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D1BAF"/>
    <w:pPr>
      <w:ind w:left="720"/>
      <w:contextualSpacing/>
    </w:pPr>
  </w:style>
  <w:style w:type="paragraph" w:styleId="Poprawka">
    <w:name w:val="Revision"/>
    <w:hidden/>
    <w:uiPriority w:val="99"/>
    <w:semiHidden/>
    <w:rsid w:val="00C40796"/>
    <w:pPr>
      <w:spacing w:after="0" w:line="240" w:lineRule="auto"/>
    </w:pPr>
  </w:style>
  <w:style w:type="character" w:customStyle="1" w:styleId="paragraphpunkt1">
    <w:name w:val="paragraphpunkt1"/>
    <w:rsid w:val="009F59B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40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540F1"/>
    <w:pPr>
      <w:spacing w:after="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540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1734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1734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5A6CEA"/>
    <w:rPr>
      <w:rFonts w:ascii="Times New Roman" w:hAnsi="Times New Roman"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1669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718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1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rturl.at/u2mww" TargetMode="External"/><Relationship Id="rId3" Type="http://schemas.openxmlformats.org/officeDocument/2006/relationships/styles" Target="styles.xml"/><Relationship Id="rId7" Type="http://schemas.openxmlformats.org/officeDocument/2006/relationships/hyperlink" Target="https://bit.ly/3ObTUd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BE01A-B2D0-4CEC-AC5D-94AF16498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511</Words>
  <Characters>3942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Links>
    <vt:vector size="12" baseType="variant">
      <vt:variant>
        <vt:i4>6357098</vt:i4>
      </vt:variant>
      <vt:variant>
        <vt:i4>3</vt:i4>
      </vt:variant>
      <vt:variant>
        <vt:i4>0</vt:i4>
      </vt:variant>
      <vt:variant>
        <vt:i4>5</vt:i4>
      </vt:variant>
      <vt:variant>
        <vt:lpwstr>https://bit.ly/3ObTUdJ</vt:lpwstr>
      </vt:variant>
      <vt:variant>
        <vt:lpwstr/>
      </vt:variant>
      <vt:variant>
        <vt:i4>6553618</vt:i4>
      </vt:variant>
      <vt:variant>
        <vt:i4>0</vt:i4>
      </vt:variant>
      <vt:variant>
        <vt:i4>0</vt:i4>
      </vt:variant>
      <vt:variant>
        <vt:i4>5</vt:i4>
      </vt:variant>
      <vt:variant>
        <vt:lpwstr>mailto:recruitment@iimcb.gov.pl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Faliszewska</dc:creator>
  <cp:keywords/>
  <dc:description/>
  <cp:lastModifiedBy>Aleksandra Janicka</cp:lastModifiedBy>
  <cp:revision>28</cp:revision>
  <dcterms:created xsi:type="dcterms:W3CDTF">2024-12-08T21:39:00Z</dcterms:created>
  <dcterms:modified xsi:type="dcterms:W3CDTF">2025-09-08T09:14:00Z</dcterms:modified>
</cp:coreProperties>
</file>